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68" w:rsidRDefault="00A11968" w:rsidP="00A11968">
      <w:pPr>
        <w:pStyle w:val="af1"/>
        <w:rPr>
          <w:rFonts w:hint="eastAsia"/>
        </w:rPr>
      </w:pPr>
    </w:p>
    <w:p w:rsidR="00A11968" w:rsidRDefault="00A11968" w:rsidP="00A11968">
      <w:pPr>
        <w:pStyle w:val="af1"/>
        <w:rPr>
          <w:rFonts w:hint="eastAsia"/>
        </w:rPr>
      </w:pPr>
    </w:p>
    <w:p w:rsidR="00A11968" w:rsidRPr="00A11968" w:rsidRDefault="00A11968" w:rsidP="00A11968">
      <w:pPr>
        <w:pStyle w:val="a9"/>
        <w:rPr>
          <w:rFonts w:ascii="바탕체" w:eastAsia="바탕체" w:hAnsi="바탕체" w:hint="eastAsia"/>
          <w:color w:val="0000FF"/>
          <w:sz w:val="24"/>
          <w:szCs w:val="24"/>
        </w:rPr>
      </w:pPr>
    </w:p>
    <w:p w:rsidR="00A11968" w:rsidRPr="00A11968" w:rsidRDefault="00A11968" w:rsidP="00A11968">
      <w:pPr>
        <w:pStyle w:val="a9"/>
        <w:rPr>
          <w:rFonts w:ascii="바탕체" w:eastAsia="바탕체" w:hAnsi="바탕체" w:hint="eastAsia"/>
          <w:b/>
          <w:color w:val="0000FF"/>
          <w:sz w:val="24"/>
          <w:szCs w:val="24"/>
        </w:rPr>
      </w:pPr>
      <w:r w:rsidRPr="00A11968">
        <w:rPr>
          <w:rFonts w:ascii="바탕체" w:eastAsia="바탕체" w:hAnsi="바탕체" w:hint="eastAsia"/>
          <w:b/>
          <w:color w:val="0000FF"/>
          <w:sz w:val="24"/>
          <w:szCs w:val="24"/>
        </w:rPr>
        <w:t>둑카따숫따니</w:t>
      </w:r>
    </w:p>
    <w:p w:rsidR="00A11968" w:rsidRPr="00A11968" w:rsidRDefault="00A11968" w:rsidP="00A11968">
      <w:pPr>
        <w:pStyle w:val="a9"/>
        <w:rPr>
          <w:rFonts w:ascii="바탕체" w:eastAsia="바탕체" w:hAnsi="바탕체" w:hint="eastAsia"/>
          <w:color w:val="0000FF"/>
          <w:sz w:val="24"/>
          <w:szCs w:val="24"/>
        </w:rPr>
      </w:pPr>
      <w:r w:rsidRPr="00A11968">
        <w:rPr>
          <w:rFonts w:ascii="바탕체" w:eastAsia="바탕체" w:hAnsi="바탕체" w:hint="eastAsia"/>
          <w:color w:val="0000FF"/>
          <w:sz w:val="24"/>
          <w:szCs w:val="24"/>
        </w:rPr>
        <w:t>(Dukkhat</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sutt</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ni</w:t>
      </w:r>
      <w:r>
        <w:rPr>
          <w:rFonts w:ascii="바탕체" w:eastAsia="바탕체" w:hAnsi="바탕체" w:cs="맑은 고딕" w:hint="eastAsia"/>
          <w:color w:val="0000FF"/>
          <w:sz w:val="24"/>
          <w:szCs w:val="24"/>
          <w:lang w:eastAsia="ko-KR"/>
        </w:rPr>
        <w:t>-</w:t>
      </w:r>
      <w:r w:rsidRPr="00A11968">
        <w:rPr>
          <w:rFonts w:ascii="바탕체" w:eastAsia="바탕체" w:hAnsi="바탕체" w:cs="맑은 고딕" w:hint="eastAsia"/>
          <w:color w:val="0000FF"/>
          <w:sz w:val="24"/>
          <w:szCs w:val="24"/>
        </w:rPr>
        <w:t xml:space="preserve"> </w:t>
      </w:r>
      <w:r w:rsidRPr="00A11968">
        <w:rPr>
          <w:rFonts w:ascii="바탕체" w:eastAsia="바탕체" w:hAnsi="바탕체"/>
          <w:bCs/>
          <w:color w:val="0000FF"/>
          <w:sz w:val="24"/>
          <w:szCs w:val="24"/>
        </w:rPr>
        <w:t>Unpleasant States</w:t>
      </w:r>
      <w:r w:rsidRPr="00A11968">
        <w:rPr>
          <w:rFonts w:ascii="바탕체" w:eastAsia="바탕체" w:hAnsi="바탕체" w:hint="eastAsia"/>
          <w:b/>
          <w:bCs/>
          <w:color w:val="0000FF"/>
          <w:sz w:val="24"/>
          <w:szCs w:val="24"/>
        </w:rPr>
        <w:t>-</w:t>
      </w:r>
      <w:r w:rsidRPr="00A11968">
        <w:rPr>
          <w:rFonts w:ascii="바탕체" w:eastAsia="바탕체" w:hAnsi="바탕체" w:hint="eastAsia"/>
          <w:color w:val="0000FF"/>
          <w:sz w:val="24"/>
          <w:szCs w:val="24"/>
        </w:rPr>
        <w:t xml:space="preserve"> 괴로움, 상윳따니까야 S44.15.65-80, 전재성님역)</w:t>
      </w:r>
    </w:p>
    <w:p w:rsidR="00A11968" w:rsidRDefault="00A11968" w:rsidP="00A11968">
      <w:pPr>
        <w:pStyle w:val="a9"/>
        <w:rPr>
          <w:rFonts w:ascii="바탕체" w:eastAsia="바탕체" w:hAnsi="바탕체" w:hint="eastAsia"/>
          <w:color w:val="0000FF"/>
          <w:sz w:val="24"/>
          <w:szCs w:val="24"/>
          <w:lang w:eastAsia="ko-KR"/>
        </w:rPr>
      </w:pPr>
    </w:p>
    <w:p w:rsidR="00A11968" w:rsidRPr="00A11968" w:rsidRDefault="00A11968" w:rsidP="00A11968">
      <w:pPr>
        <w:pStyle w:val="a9"/>
        <w:rPr>
          <w:rFonts w:ascii="바탕체" w:eastAsia="바탕체" w:hAnsi="바탕체" w:hint="eastAsia"/>
          <w:color w:val="0000FF"/>
          <w:sz w:val="24"/>
          <w:szCs w:val="24"/>
          <w:lang w:eastAsia="ko-KR"/>
        </w:rPr>
      </w:pPr>
    </w:p>
    <w:p w:rsidR="00A11968" w:rsidRPr="00A11968" w:rsidRDefault="00A11968" w:rsidP="00A11968">
      <w:pPr>
        <w:pStyle w:val="a9"/>
        <w:rPr>
          <w:rFonts w:ascii="바탕체" w:eastAsia="바탕체" w:hAnsi="바탕체" w:hint="eastAsia"/>
          <w:color w:val="0000FF"/>
          <w:sz w:val="24"/>
          <w:szCs w:val="24"/>
        </w:rPr>
      </w:pPr>
      <w:proofErr w:type="gramStart"/>
      <w:r w:rsidRPr="00A11968">
        <w:rPr>
          <w:rFonts w:ascii="바탕체" w:eastAsia="바탕체" w:hAnsi="바탕체" w:hint="eastAsia"/>
          <w:color w:val="0000FF"/>
          <w:sz w:val="24"/>
          <w:szCs w:val="24"/>
        </w:rPr>
        <w:t>이와 같이 나는 들었다.</w:t>
      </w:r>
      <w:proofErr w:type="gramEnd"/>
      <w:r w:rsidRPr="00A11968">
        <w:rPr>
          <w:rFonts w:ascii="바탕체" w:eastAsia="바탕체" w:hAnsi="바탕체" w:hint="eastAsia"/>
          <w:color w:val="0000FF"/>
          <w:sz w:val="24"/>
          <w:szCs w:val="24"/>
        </w:rPr>
        <w:t xml:space="preserve"> </w:t>
      </w:r>
      <w:proofErr w:type="gramStart"/>
      <w:r w:rsidRPr="00A11968">
        <w:rPr>
          <w:rFonts w:ascii="바탕체" w:eastAsia="바탕체" w:hAnsi="바탕체" w:hint="eastAsia"/>
          <w:color w:val="0000FF"/>
          <w:sz w:val="24"/>
          <w:szCs w:val="24"/>
        </w:rPr>
        <w:t>한때 세존께서 싸밧티의 제따바나에 있는 아나타삔디까 승원에 계셨다.</w:t>
      </w:r>
      <w:proofErr w:type="gramEnd"/>
    </w:p>
    <w:p w:rsidR="00A11968" w:rsidRDefault="00A11968" w:rsidP="00A11968">
      <w:pPr>
        <w:pStyle w:val="a9"/>
        <w:rPr>
          <w:rFonts w:ascii="바탕체" w:eastAsia="바탕체" w:hAnsi="바탕체" w:hint="eastAsia"/>
          <w:color w:val="0000FF"/>
          <w:sz w:val="24"/>
          <w:szCs w:val="24"/>
          <w:lang w:eastAsia="ko-KR"/>
        </w:rPr>
      </w:pP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그때 세존께서 </w:t>
      </w:r>
      <w:r>
        <w:rPr>
          <w:rFonts w:ascii="바탕" w:eastAsia="바탕체" w:hAnsi="바탕" w:cs="바탕"/>
          <w:color w:val="0000FF"/>
          <w:sz w:val="24"/>
          <w:szCs w:val="24"/>
          <w:lang w:eastAsia="ko-KR"/>
        </w:rPr>
        <w:t>“</w:t>
      </w:r>
      <w:r w:rsidRPr="00A11968">
        <w:rPr>
          <w:rFonts w:ascii="바탕체" w:eastAsia="바탕체" w:hAnsi="바탕체" w:hint="eastAsia"/>
          <w:color w:val="0000FF"/>
          <w:sz w:val="24"/>
          <w:szCs w:val="24"/>
          <w:lang w:eastAsia="ko-KR"/>
        </w:rPr>
        <w:t>수행승들이여</w:t>
      </w:r>
      <w:r>
        <w:rPr>
          <w:rFonts w:ascii="바탕체" w:eastAsia="바탕체" w:hAnsi="바탕체"/>
          <w:color w:val="0000FF"/>
          <w:sz w:val="24"/>
          <w:szCs w:val="24"/>
          <w:lang w:eastAsia="ko-KR"/>
        </w:rPr>
        <w:t>”</w:t>
      </w:r>
      <w:r w:rsidRPr="00A11968">
        <w:rPr>
          <w:rFonts w:ascii="바탕체" w:eastAsia="바탕체" w:hAnsi="바탕체" w:hint="eastAsia"/>
          <w:color w:val="0000FF"/>
          <w:sz w:val="24"/>
          <w:szCs w:val="24"/>
          <w:lang w:eastAsia="ko-KR"/>
        </w:rPr>
        <w:t xml:space="preserve"> 라고 수행승들을 부르셨다. 수행승들은 </w:t>
      </w:r>
      <w:r>
        <w:rPr>
          <w:rFonts w:ascii="바탕" w:eastAsia="바탕체" w:hAnsi="바탕" w:cs="바탕"/>
          <w:color w:val="0000FF"/>
          <w:sz w:val="24"/>
          <w:szCs w:val="24"/>
          <w:lang w:eastAsia="ko-KR"/>
        </w:rPr>
        <w:t>“</w:t>
      </w:r>
      <w:r w:rsidRPr="00A11968">
        <w:rPr>
          <w:rFonts w:ascii="바탕체" w:eastAsia="바탕체" w:hAnsi="바탕체" w:hint="eastAsia"/>
          <w:color w:val="0000FF"/>
          <w:sz w:val="24"/>
          <w:szCs w:val="24"/>
          <w:lang w:eastAsia="ko-KR"/>
        </w:rPr>
        <w:t>세존이시여</w:t>
      </w:r>
      <w:r>
        <w:rPr>
          <w:rFonts w:ascii="바탕체" w:eastAsia="바탕체" w:hAnsi="바탕체"/>
          <w:color w:val="0000FF"/>
          <w:sz w:val="24"/>
          <w:szCs w:val="24"/>
          <w:lang w:eastAsia="ko-KR"/>
        </w:rPr>
        <w:t>”</w:t>
      </w:r>
      <w:r w:rsidRPr="00A11968">
        <w:rPr>
          <w:rFonts w:ascii="바탕체" w:eastAsia="바탕체" w:hAnsi="바탕체" w:hint="eastAsia"/>
          <w:color w:val="0000FF"/>
          <w:sz w:val="24"/>
          <w:szCs w:val="24"/>
          <w:lang w:eastAsia="ko-KR"/>
        </w:rPr>
        <w:t xml:space="preserve"> 라고 세존께 대답했다. 세존께서는 이와 같이 말씀하셨다.</w:t>
      </w:r>
    </w:p>
    <w:p w:rsidR="00A11968" w:rsidRDefault="00A11968" w:rsidP="00A11968">
      <w:pPr>
        <w:pStyle w:val="a9"/>
        <w:rPr>
          <w:rFonts w:ascii="바탕체" w:eastAsia="바탕체" w:hAnsi="바탕체" w:hint="eastAsia"/>
          <w:color w:val="0000FF"/>
          <w:sz w:val="24"/>
          <w:szCs w:val="24"/>
          <w:lang w:eastAsia="ko-KR"/>
        </w:rPr>
      </w:pPr>
    </w:p>
    <w:p w:rsid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[세존] </w:t>
      </w:r>
    </w:p>
    <w:p w:rsidR="00A11968" w:rsidRDefault="00A11968" w:rsidP="00A11968">
      <w:pPr>
        <w:pStyle w:val="a9"/>
        <w:rPr>
          <w:rFonts w:ascii="바탕체" w:eastAsia="바탕체" w:hAnsi="바탕체" w:hint="eastAsia"/>
          <w:color w:val="0000FF"/>
          <w:sz w:val="24"/>
          <w:szCs w:val="24"/>
          <w:lang w:eastAsia="ko-KR"/>
        </w:rPr>
      </w:pPr>
      <w:r>
        <w:rPr>
          <w:rFonts w:ascii="바탕체" w:eastAsia="바탕체" w:hAnsi="바탕체"/>
          <w:color w:val="0000FF"/>
          <w:sz w:val="24"/>
          <w:szCs w:val="24"/>
          <w:lang w:eastAsia="ko-KR"/>
        </w:rPr>
        <w:t>“</w:t>
      </w:r>
      <w:r w:rsidRPr="00A11968">
        <w:rPr>
          <w:rFonts w:ascii="바탕체" w:eastAsia="바탕체" w:hAnsi="바탕체" w:hint="eastAsia"/>
          <w:color w:val="0000FF"/>
          <w:sz w:val="24"/>
          <w:szCs w:val="24"/>
          <w:lang w:eastAsia="ko-KR"/>
        </w:rPr>
        <w:t xml:space="preserve">수행승들이여, </w:t>
      </w: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세가지 괴로움이 있다. 어떠한 것이 세가지인가? 고통의 괴로움, 형성의 괴로움, 변화의 괴로움이 있다. 수행승들이여, 이러한 것이 세가지 괴로움이다. 수행승들이여, 이러한 세가지 괴로움을 잘 알고 두루 알고 소멸시키고 버리기 위해 여덟가지 성스러운 길을 닦아야 한다.</w:t>
      </w:r>
    </w:p>
    <w:p w:rsidR="00A11968" w:rsidRDefault="00A11968" w:rsidP="00A11968">
      <w:pPr>
        <w:pStyle w:val="a9"/>
        <w:rPr>
          <w:rFonts w:ascii="바탕체" w:eastAsia="바탕체" w:hAnsi="바탕체" w:hint="eastAsia"/>
          <w:color w:val="0000FF"/>
          <w:sz w:val="24"/>
          <w:szCs w:val="24"/>
          <w:lang w:eastAsia="ko-KR"/>
        </w:rPr>
      </w:pPr>
    </w:p>
    <w:p w:rsidR="00A11968" w:rsidRPr="00A11968" w:rsidRDefault="00A11968" w:rsidP="00A11968">
      <w:pPr>
        <w:pStyle w:val="a9"/>
        <w:rPr>
          <w:rFonts w:ascii="바탕체" w:eastAsia="바탕체" w:hAnsi="바탕체" w:hint="eastAsia"/>
          <w:color w:val="0000FF"/>
          <w:sz w:val="24"/>
          <w:szCs w:val="24"/>
        </w:rPr>
      </w:pPr>
      <w:r w:rsidRPr="00A11968">
        <w:rPr>
          <w:rFonts w:ascii="바탕체" w:eastAsia="바탕체" w:hAnsi="바탕체" w:hint="eastAsia"/>
          <w:color w:val="0000FF"/>
          <w:sz w:val="24"/>
          <w:szCs w:val="24"/>
        </w:rPr>
        <w:t>291. Tisso im</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 xml:space="preserve"> bhikkhave, dukkhat</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 Katam</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 xml:space="preserve"> tisso: dukkhadukkhat</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 xml:space="preserve"> sa</w:t>
      </w:r>
      <w:r w:rsidRPr="00A11968">
        <w:rPr>
          <w:rFonts w:ascii="바탕체" w:eastAsia="바탕체" w:hAnsi="Tahoma" w:cs="Tahoma"/>
          <w:color w:val="0000FF"/>
          <w:sz w:val="24"/>
          <w:szCs w:val="24"/>
        </w:rPr>
        <w:t>ṅ</w:t>
      </w:r>
      <w:r w:rsidRPr="00A11968">
        <w:rPr>
          <w:rFonts w:ascii="바탕체" w:eastAsia="바탕체" w:hAnsi="바탕체" w:hint="eastAsia"/>
          <w:color w:val="0000FF"/>
          <w:sz w:val="24"/>
          <w:szCs w:val="24"/>
        </w:rPr>
        <w:t>kh</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radukkhat</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 xml:space="preserve"> vipari</w:t>
      </w:r>
      <w:r w:rsidRPr="00A11968">
        <w:rPr>
          <w:rFonts w:ascii="바탕체" w:eastAsia="바탕체" w:hAnsi="Tahoma" w:cs="Tahoma"/>
          <w:color w:val="0000FF"/>
          <w:sz w:val="24"/>
          <w:szCs w:val="24"/>
        </w:rPr>
        <w:t>ṇ</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m</w:t>
      </w:r>
      <w:r w:rsidRPr="00A11968">
        <w:rPr>
          <w:rFonts w:ascii="바탕체" w:eastAsia="바탕체" w:hAnsi="바탕체" w:hint="eastAsia"/>
          <w:color w:val="0000FF"/>
          <w:sz w:val="24"/>
          <w:szCs w:val="24"/>
        </w:rPr>
        <w:t>adukkhat</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 xml:space="preserve">. </w:t>
      </w:r>
      <w:proofErr w:type="gramStart"/>
      <w:r w:rsidRPr="00A11968">
        <w:rPr>
          <w:rFonts w:ascii="바탕체" w:eastAsia="바탕체" w:hAnsi="바탕체" w:cs="맑은 고딕" w:hint="eastAsia"/>
          <w:color w:val="0000FF"/>
          <w:sz w:val="24"/>
          <w:szCs w:val="24"/>
        </w:rPr>
        <w:t>Im</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 xml:space="preserve"> kho bhikkhave, tisso dukkhat</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w:t>
      </w:r>
      <w:proofErr w:type="gramEnd"/>
      <w:r w:rsidRPr="00A11968">
        <w:rPr>
          <w:rFonts w:ascii="바탕체" w:eastAsia="바탕체" w:hAnsi="바탕체" w:cs="맑은 고딕" w:hint="eastAsia"/>
          <w:color w:val="0000FF"/>
          <w:sz w:val="24"/>
          <w:szCs w:val="24"/>
        </w:rPr>
        <w:t xml:space="preserve"> </w:t>
      </w:r>
      <w:proofErr w:type="gramStart"/>
      <w:r w:rsidRPr="00A11968">
        <w:rPr>
          <w:rFonts w:ascii="바탕체" w:eastAsia="바탕체" w:hAnsi="바탕체" w:cs="맑은 고딕" w:hint="eastAsia"/>
          <w:color w:val="0000FF"/>
          <w:sz w:val="24"/>
          <w:szCs w:val="24"/>
        </w:rPr>
        <w:t>Im</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sa</w:t>
      </w:r>
      <w:r w:rsidRPr="00A11968">
        <w:rPr>
          <w:rFonts w:ascii="바탕체" w:eastAsia="바탕체" w:hAnsi="Tahoma" w:cs="Tahoma"/>
          <w:color w:val="0000FF"/>
          <w:sz w:val="24"/>
          <w:szCs w:val="24"/>
        </w:rPr>
        <w:t>ṃ</w:t>
      </w:r>
      <w:r w:rsidRPr="00A11968">
        <w:rPr>
          <w:rFonts w:ascii="바탕체" w:eastAsia="바탕체" w:hAnsi="바탕체" w:hint="eastAsia"/>
          <w:color w:val="0000FF"/>
          <w:sz w:val="24"/>
          <w:szCs w:val="24"/>
        </w:rPr>
        <w:t xml:space="preserve"> kho bhikkhave tissanna</w:t>
      </w:r>
      <w:r w:rsidRPr="00A11968">
        <w:rPr>
          <w:rFonts w:ascii="바탕체" w:eastAsia="바탕체" w:hAnsi="Tahoma" w:cs="Tahoma"/>
          <w:color w:val="0000FF"/>
          <w:sz w:val="24"/>
          <w:szCs w:val="24"/>
        </w:rPr>
        <w:t>ṃ</w:t>
      </w:r>
      <w:r w:rsidRPr="00A11968">
        <w:rPr>
          <w:rFonts w:ascii="바탕체" w:eastAsia="바탕체" w:hAnsi="바탕체" w:hint="eastAsia"/>
          <w:color w:val="0000FF"/>
          <w:sz w:val="24"/>
          <w:szCs w:val="24"/>
        </w:rPr>
        <w:t xml:space="preserve"> dukkhat</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na</w:t>
      </w:r>
      <w:r w:rsidRPr="00A11968">
        <w:rPr>
          <w:rFonts w:ascii="바탕체" w:eastAsia="바탕체" w:hAnsi="Tahoma" w:cs="Tahoma"/>
          <w:color w:val="0000FF"/>
          <w:sz w:val="24"/>
          <w:szCs w:val="24"/>
        </w:rPr>
        <w:t>ṃ</w:t>
      </w:r>
      <w:r w:rsidRPr="00A11968">
        <w:rPr>
          <w:rFonts w:ascii="바탕체" w:eastAsia="바탕체" w:hAnsi="바탕체" w:hint="eastAsia"/>
          <w:color w:val="0000FF"/>
          <w:sz w:val="24"/>
          <w:szCs w:val="24"/>
        </w:rPr>
        <w:t xml:space="preserve"> abhiññ</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ya ariyo a</w:t>
      </w:r>
      <w:r w:rsidRPr="00A11968">
        <w:rPr>
          <w:rFonts w:ascii="바탕체" w:eastAsia="바탕체" w:hAnsi="Tahoma" w:cs="Tahoma"/>
          <w:color w:val="0000FF"/>
          <w:sz w:val="24"/>
          <w:szCs w:val="24"/>
        </w:rPr>
        <w:t>ṭṭ</w:t>
      </w:r>
      <w:r w:rsidRPr="00A11968">
        <w:rPr>
          <w:rFonts w:ascii="바탕체" w:eastAsia="바탕체" w:hAnsi="바탕체" w:hint="eastAsia"/>
          <w:color w:val="0000FF"/>
          <w:sz w:val="24"/>
          <w:szCs w:val="24"/>
        </w:rPr>
        <w:t>ha</w:t>
      </w:r>
      <w:r w:rsidRPr="00A11968">
        <w:rPr>
          <w:rFonts w:ascii="바탕체" w:eastAsia="바탕체" w:hAnsi="Tahoma" w:cs="Tahoma"/>
          <w:color w:val="0000FF"/>
          <w:sz w:val="24"/>
          <w:szCs w:val="24"/>
        </w:rPr>
        <w:t>ṅ</w:t>
      </w:r>
      <w:r w:rsidRPr="00A11968">
        <w:rPr>
          <w:rFonts w:ascii="바탕체" w:eastAsia="바탕체" w:hAnsi="바탕체" w:hint="eastAsia"/>
          <w:color w:val="0000FF"/>
          <w:sz w:val="24"/>
          <w:szCs w:val="24"/>
        </w:rPr>
        <w:t>giko maggo bh</w:t>
      </w:r>
      <w:r w:rsidRPr="00A11968">
        <w:rPr>
          <w:rFonts w:ascii="바탕체" w:eastAsia="바탕체" w:hAnsi="바탕체" w:cs="바탕" w:hint="eastAsia"/>
          <w:color w:val="0000FF"/>
          <w:sz w:val="24"/>
          <w:szCs w:val="24"/>
        </w:rPr>
        <w:t>ā</w:t>
      </w:r>
      <w:r w:rsidRPr="00A11968">
        <w:rPr>
          <w:rFonts w:ascii="바탕체" w:eastAsia="바탕체" w:hAnsi="바탕체" w:cs="맑은 고딕" w:hint="eastAsia"/>
          <w:color w:val="0000FF"/>
          <w:sz w:val="24"/>
          <w:szCs w:val="24"/>
        </w:rPr>
        <w:t>vetabbo.</w:t>
      </w:r>
      <w:proofErr w:type="gramEnd"/>
      <w:r w:rsidRPr="00A11968">
        <w:rPr>
          <w:rFonts w:ascii="바탕체" w:eastAsia="바탕체" w:hAnsi="바탕체" w:cs="맑은 고딕" w:hint="eastAsia"/>
          <w:color w:val="0000FF"/>
          <w:sz w:val="24"/>
          <w:szCs w:val="24"/>
        </w:rPr>
        <w:t xml:space="preserve"> </w:t>
      </w:r>
    </w:p>
    <w:p w:rsidR="00A11968" w:rsidRDefault="00A11968" w:rsidP="00A11968">
      <w:pPr>
        <w:pStyle w:val="a9"/>
        <w:rPr>
          <w:rFonts w:ascii="바탕체" w:eastAsia="바탕체" w:hAnsi="바탕체" w:hint="eastAsia"/>
          <w:color w:val="0000FF"/>
          <w:sz w:val="24"/>
          <w:szCs w:val="24"/>
          <w:lang w:eastAsia="ko-KR"/>
        </w:rPr>
      </w:pPr>
    </w:p>
    <w:p w:rsid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수행승들이여, </w:t>
      </w: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여덟가지 성스러운 길이란 어떠한 것인가?</w:t>
      </w:r>
    </w:p>
    <w:p w:rsidR="00A11968" w:rsidRDefault="00A11968" w:rsidP="00A11968">
      <w:pPr>
        <w:pStyle w:val="a9"/>
        <w:rPr>
          <w:rFonts w:ascii="바탕체" w:eastAsia="바탕체" w:hAnsi="바탕체" w:hint="eastAsia"/>
          <w:color w:val="0000FF"/>
          <w:sz w:val="24"/>
          <w:szCs w:val="24"/>
          <w:lang w:eastAsia="ko-KR"/>
        </w:rPr>
      </w:pPr>
    </w:p>
    <w:p w:rsid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수행승들이여, </w:t>
      </w: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이 세상에 수행승은 멀리떠남에 의존하고 사라짐에 의존하고 소멸함에 의존하고 보내버림으로 열반으로 회향하는 올바른 견해를 닦고, 멀리떠남에 의존하고 사라짐에 의존하고 소멸함에 의존하고 보내버림으로 열반으로 회향하는 올바른 사유를 닦고, 멀리떠남에 의존하고 사라짐에 의존하고 소멸함에 의존하고 보내버림으로 열반으로 회향하는 올바른 언어를 닦고, 멀리떠남에 의존하고 사라짐에 의존하고 소멸함에 의존하고 보내버림으로 열반으로 회향하는 올바른 행위를 닦고, 멀리떠남에 의존하고 사라짐에 의존하고 소멸함에 의존하고 보내버림으로 열반으로 회향하는 올바른 생활을 닦고, 멀리떠남에 의존하고 사라짐에 의존하고 소멸함에 의존하고 보내버림으로 열반으로 회향하는 올바른 정진을 닦고, 멀리떠남에 의존하고 사라짐에 의존하고 소멸함에 의존하고 보내버림으로 열반으로 회향하는 올바른 새김을 닦고, 멀리떠남에 의존하고 사라짐에 의존하고 소멸함에 의존하고 보내버림으로 열반으로 회향하는 올바른 </w:t>
      </w:r>
      <w:r w:rsidRPr="00A11968">
        <w:rPr>
          <w:rFonts w:ascii="바탕체" w:eastAsia="바탕체" w:hAnsi="바탕체" w:hint="eastAsia"/>
          <w:color w:val="0000FF"/>
          <w:sz w:val="24"/>
          <w:szCs w:val="24"/>
          <w:lang w:eastAsia="ko-KR"/>
        </w:rPr>
        <w:lastRenderedPageBreak/>
        <w:t>집중을 닦는다. 수행승들이여, 이와 같이 세가지 괴로움을 완전히 알기 위해 여덟가지 성스러운 길을 닦아야 한다.</w:t>
      </w:r>
    </w:p>
    <w:p w:rsidR="00A11968" w:rsidRDefault="00A11968" w:rsidP="00A11968">
      <w:pPr>
        <w:pStyle w:val="a9"/>
        <w:rPr>
          <w:rFonts w:ascii="바탕체" w:eastAsia="바탕체" w:hAnsi="바탕체" w:hint="eastAsia"/>
          <w:color w:val="0000FF"/>
          <w:sz w:val="24"/>
          <w:szCs w:val="24"/>
          <w:lang w:eastAsia="ko-KR"/>
        </w:rPr>
      </w:pPr>
    </w:p>
    <w:p w:rsid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수행승들이여, </w:t>
      </w: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세가지 괴로움이 있다. 어떠한 것이 세가지인가? 고통의 괴로움, 형성의 괴로움, 변화의 괴로움이 있다. 수행승들이여, 이러한 것이 세가지 괴로움이다. 수행승들이여, 이러한 세가지 괴로움을 잘 알고 두루 알고 소멸시키고 버리기 위해 여덟가지 성스러운 길을 닦아야 한다. 수행승들이여, 여덟가지 성스러운 길이란 어떠한 것인가?</w:t>
      </w:r>
    </w:p>
    <w:p w:rsidR="00A11968" w:rsidRDefault="00A11968" w:rsidP="00A11968">
      <w:pPr>
        <w:pStyle w:val="a9"/>
        <w:rPr>
          <w:rFonts w:ascii="바탕체" w:eastAsia="바탕체" w:hAnsi="바탕체" w:hint="eastAsia"/>
          <w:color w:val="0000FF"/>
          <w:sz w:val="24"/>
          <w:szCs w:val="24"/>
          <w:lang w:eastAsia="ko-KR"/>
        </w:rPr>
      </w:pPr>
    </w:p>
    <w:p w:rsid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수행승들이여, </w:t>
      </w: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이 세상에 수행승은 탐욕을 완전히 제어하고 성냄을 완전히 제어하고 어리석음을 완전히 제어하는 올바른 견해를 닦고, 탐욕을 완전히 제어하고 성냄을 완전히 제어하고 어리석음을 완전히 제어하는 올바른 사유를 닦고, 탐욕을 완전히 제어하고 성냄을 완전히 제어하고 어리석음을 완전히 제어하는 올바른 언어를 닦고, 탐욕을 완전히 제어하고 성냄을 완전히 제어하고 어리석음을 완전히 제어하는 올바른 행위를 닦고, 탐욕을 완전히 제어하고 성냄을 완전히 제어하고 어리석음을 완전히 제어하는 올바른 생활을 닦고, 탐욕을 완전히 제어하고 성냄을 완전히 제어하고 어리석음을 완전히 제어하는 올바른 정진을 닦고, 탐욕을 완전히 제어하고 성냄을 완전히 제어하고 어리석음을 완전히 제어하는 올바른 새김을 닦고, 탐욕을 완전히 제어하고 성냄을 완전히 제어하고 어리석음을 완전히 제어하는 올바른 집중을 닦는다. 이와 같이 세가지 괴로움을 완전히 알기 위해 여덟가지 성스러운 길을 닦아야 한다.</w:t>
      </w:r>
    </w:p>
    <w:p w:rsidR="00A11968" w:rsidRDefault="00A11968" w:rsidP="00A11968">
      <w:pPr>
        <w:pStyle w:val="a9"/>
        <w:rPr>
          <w:rFonts w:ascii="바탕체" w:eastAsia="바탕체" w:hAnsi="바탕체" w:hint="eastAsia"/>
          <w:color w:val="0000FF"/>
          <w:sz w:val="24"/>
          <w:szCs w:val="24"/>
          <w:lang w:eastAsia="ko-KR"/>
        </w:rPr>
      </w:pPr>
    </w:p>
    <w:p w:rsid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수행승들이여, </w:t>
      </w: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세가지 괴로움이 있다. 어떠한 것이 세가지인가? 고통의 괴로움, 형성의 괴로움, 변화의 괴로움이 있다. 수행승들이여, 이러한 것이 세가지 괴로움이다. 수행승들이여, 이러한 세가지 괴로움을 잘 알고 두루 알고 소멸시키고 버리기 위해 여덟가지 성스러운 길을 닦아야 한다. 수행승들이여, 여덟가지 성스러운 길이란 어떠한 것인가?</w:t>
      </w:r>
    </w:p>
    <w:p w:rsidR="00A11968" w:rsidRDefault="00A11968" w:rsidP="00A11968">
      <w:pPr>
        <w:pStyle w:val="a9"/>
        <w:rPr>
          <w:rFonts w:ascii="바탕체" w:eastAsia="바탕체" w:hAnsi="바탕체" w:hint="eastAsia"/>
          <w:color w:val="0000FF"/>
          <w:sz w:val="24"/>
          <w:szCs w:val="24"/>
          <w:lang w:eastAsia="ko-KR"/>
        </w:rPr>
      </w:pPr>
    </w:p>
    <w:p w:rsid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수행승들이여, </w:t>
      </w: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이 세상에 수행승은 불사에 뛰어들고 불사로 건너고 불사를 구경으로 하는 올바른 견해를 닦고, 불사에 뛰어들고 불사로 건너고 불사를 구경으로 하는 올바른 사유를 닦고, 불사에 뛰어들고 불사로 건너고 불사를 구경으로 하는 올바른 언어를 닦고, 불사에 뛰어들고 불사로 건너고 불사를 구경으로 하는 올바른 행위를 닦고, 불사에 뛰어들고 불사로 건너고 불사를 구경으로 하는 올바른 생활을 닦고, 불사에 뛰어들고 불사로 건너고 불사를 구경으로 하는 올바른 정진을 닦고, 불사에 뛰어들고 불사로 건너고 불사를 구경으로 하는 올바른 새김을 닦고, 불사에 뛰어들고 불사로 건너고 불사를 구경으로 하는 올바른 집중을 닦는다. 수행승들이여, 이와 같이 세가지 괴로움을 완전히 알기 위해 여덟가지 성스러운 길을 닦아야 한다.</w:t>
      </w:r>
    </w:p>
    <w:p w:rsidR="00A11968" w:rsidRDefault="00A11968" w:rsidP="00A11968">
      <w:pPr>
        <w:pStyle w:val="a9"/>
        <w:rPr>
          <w:rFonts w:ascii="바탕체" w:eastAsia="바탕체" w:hAnsi="바탕체" w:hint="eastAsia"/>
          <w:color w:val="0000FF"/>
          <w:sz w:val="24"/>
          <w:szCs w:val="24"/>
          <w:lang w:eastAsia="ko-KR"/>
        </w:rPr>
      </w:pPr>
    </w:p>
    <w:p w:rsid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lastRenderedPageBreak/>
        <w:t xml:space="preserve">수행승들이여, </w:t>
      </w: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세가지 괴로움이 있다. 어떠한 것이 세가지인가? 고통의 괴로움, 형성의 괴로움, 변화의 괴로움이 있다. 수행승들이여, 이러한 것이 세가지 괴로움이다. 수행승들이여, 이러한 세가지 괴로움을 잘 알고 두루 알고 소멸시키고 버리기 위해 여덟가지 성스러운 길을 닦아야 한다. 수행승들이여, 여덟가지 성스러운 길이란 어떠한 것인가?</w:t>
      </w:r>
    </w:p>
    <w:p w:rsidR="00A11968" w:rsidRDefault="00A11968" w:rsidP="00A11968">
      <w:pPr>
        <w:pStyle w:val="a9"/>
        <w:rPr>
          <w:rFonts w:ascii="바탕체" w:eastAsia="바탕체" w:hAnsi="바탕체" w:hint="eastAsia"/>
          <w:color w:val="0000FF"/>
          <w:sz w:val="24"/>
          <w:szCs w:val="24"/>
          <w:lang w:eastAsia="ko-KR"/>
        </w:rPr>
      </w:pPr>
    </w:p>
    <w:p w:rsid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 xml:space="preserve">수행승들이여, </w:t>
      </w:r>
    </w:p>
    <w:p w:rsidR="00A11968" w:rsidRPr="00A11968" w:rsidRDefault="00A11968" w:rsidP="00A11968">
      <w:pPr>
        <w:pStyle w:val="a9"/>
        <w:rPr>
          <w:rFonts w:ascii="바탕체" w:eastAsia="바탕체" w:hAnsi="바탕체" w:hint="eastAsia"/>
          <w:color w:val="0000FF"/>
          <w:sz w:val="24"/>
          <w:szCs w:val="24"/>
          <w:lang w:eastAsia="ko-KR"/>
        </w:rPr>
      </w:pPr>
      <w:r w:rsidRPr="00A11968">
        <w:rPr>
          <w:rFonts w:ascii="바탕체" w:eastAsia="바탕체" w:hAnsi="바탕체" w:hint="eastAsia"/>
          <w:color w:val="0000FF"/>
          <w:sz w:val="24"/>
          <w:szCs w:val="24"/>
          <w:lang w:eastAsia="ko-KR"/>
        </w:rPr>
        <w:t>이 세상에 수행승은 열반으로 향하고 열반으로 기울고 열반으로 임하는 올바른 견해를 닦고, 열반으로 향하고 열반으로 기울고 열반으로 임하는 올바른 사유를 닦고, 열반으로 향하고 열반으로 기울고 열반으로 임하는 올바른 언어를 닦고, 열반으로 향하고 열반으로 기울고 열반으로 임하는 올바른 행위를 닦고, 열반으로 향하고 열반으로 기울고 열반으로 임하는 올바른 생활을 닦고, 열반으로 향하고 열반으로 기울고 열반으로 임하는 올바른 정진을 닦고, 열반으로 향하고 열반으로 기울고 열반으로 임하는 올바른 새김을 닦고, 열반으로 향하고 열반으로 기울고 열반으로 임하는 올바른 집중을 닦는다. 수행승들이여, 이와 같이 세가지 괴로움을 완전히 알기 위해 여덟가지 성스러운 길을 닦아야 한다.</w:t>
      </w:r>
      <w:r>
        <w:rPr>
          <w:rFonts w:ascii="바탕" w:eastAsia="바탕체" w:hAnsi="바탕" w:cs="바탕"/>
          <w:color w:val="0000FF"/>
          <w:sz w:val="24"/>
          <w:szCs w:val="24"/>
          <w:lang w:eastAsia="ko-KR"/>
        </w:rPr>
        <w:t>”</w:t>
      </w:r>
    </w:p>
    <w:p w:rsidR="00A11968" w:rsidRDefault="00A11968" w:rsidP="00A11968">
      <w:pPr>
        <w:pStyle w:val="a9"/>
        <w:rPr>
          <w:rFonts w:ascii="바탕체" w:eastAsia="바탕체" w:hAnsi="바탕체" w:cs="바탕" w:hint="eastAsia"/>
          <w:color w:val="0000FF"/>
          <w:sz w:val="24"/>
          <w:szCs w:val="24"/>
          <w:lang w:eastAsia="ko-KR"/>
        </w:rPr>
      </w:pPr>
    </w:p>
    <w:p w:rsidR="00A11968" w:rsidRDefault="00A11968" w:rsidP="00A11968">
      <w:pPr>
        <w:pStyle w:val="a9"/>
        <w:rPr>
          <w:rFonts w:ascii="바탕체" w:eastAsia="바탕체" w:hAnsi="바탕체" w:cs="바탕" w:hint="eastAsia"/>
          <w:color w:val="0000FF"/>
          <w:sz w:val="24"/>
          <w:szCs w:val="24"/>
          <w:lang w:eastAsia="ko-KR"/>
        </w:rPr>
      </w:pPr>
    </w:p>
    <w:p w:rsidR="00A11968" w:rsidRPr="00A11968" w:rsidRDefault="00A11968" w:rsidP="00A11968">
      <w:pPr>
        <w:pStyle w:val="a9"/>
        <w:rPr>
          <w:rFonts w:ascii="바탕체" w:eastAsia="바탕체" w:hAnsi="바탕체" w:hint="eastAsia"/>
          <w:color w:val="0000FF"/>
          <w:sz w:val="24"/>
          <w:szCs w:val="24"/>
        </w:rPr>
      </w:pPr>
      <w:r w:rsidRPr="00A11968">
        <w:rPr>
          <w:rFonts w:ascii="바탕체" w:eastAsia="바탕체" w:hAnsi="바탕체" w:cs="바탕" w:hint="eastAsia"/>
          <w:color w:val="0000FF"/>
          <w:sz w:val="24"/>
          <w:szCs w:val="24"/>
        </w:rPr>
        <w:t>註</w:t>
      </w:r>
      <w:r w:rsidRPr="00A11968">
        <w:rPr>
          <w:rFonts w:ascii="바탕체" w:eastAsia="바탕체" w:hAnsi="바탕체" w:hint="eastAsia"/>
          <w:color w:val="0000FF"/>
          <w:sz w:val="24"/>
          <w:szCs w:val="24"/>
        </w:rPr>
        <w:t>.</w:t>
      </w:r>
    </w:p>
    <w:p w:rsidR="00A11968" w:rsidRPr="00A11968" w:rsidRDefault="00A11968" w:rsidP="00A11968">
      <w:pPr>
        <w:pStyle w:val="a9"/>
        <w:rPr>
          <w:rFonts w:ascii="바탕체" w:eastAsia="바탕체" w:hAnsi="바탕체" w:hint="eastAsia"/>
          <w:color w:val="0000FF"/>
          <w:sz w:val="24"/>
          <w:szCs w:val="24"/>
        </w:rPr>
      </w:pPr>
      <w:r w:rsidRPr="00A11968">
        <w:rPr>
          <w:rFonts w:ascii="바탕체" w:eastAsia="바탕체" w:hAnsi="바탕체" w:hint="eastAsia"/>
          <w:color w:val="0000FF"/>
          <w:sz w:val="24"/>
          <w:szCs w:val="24"/>
        </w:rPr>
        <w:t xml:space="preserve">- 세가지 </w:t>
      </w:r>
      <w:proofErr w:type="gramStart"/>
      <w:r w:rsidRPr="00A11968">
        <w:rPr>
          <w:rFonts w:ascii="바탕체" w:eastAsia="바탕체" w:hAnsi="바탕체" w:hint="eastAsia"/>
          <w:color w:val="0000FF"/>
          <w:sz w:val="24"/>
          <w:szCs w:val="24"/>
        </w:rPr>
        <w:t>괴로움 :</w:t>
      </w:r>
      <w:proofErr w:type="gramEnd"/>
      <w:r w:rsidRPr="00A11968">
        <w:rPr>
          <w:rFonts w:ascii="바탕체" w:eastAsia="바탕체" w:hAnsi="바탕체" w:hint="eastAsia"/>
          <w:color w:val="0000FF"/>
          <w:sz w:val="24"/>
          <w:szCs w:val="24"/>
        </w:rPr>
        <w:t xml:space="preserve"> 삼고(</w:t>
      </w:r>
      <w:r w:rsidRPr="00A11968">
        <w:rPr>
          <w:rFonts w:ascii="바탕체" w:eastAsia="바탕체" w:hAnsi="바탕체" w:cs="바탕" w:hint="eastAsia"/>
          <w:color w:val="0000FF"/>
          <w:sz w:val="24"/>
          <w:szCs w:val="24"/>
        </w:rPr>
        <w:t>三苦</w:t>
      </w:r>
      <w:r w:rsidRPr="00A11968">
        <w:rPr>
          <w:rFonts w:ascii="바탕체" w:eastAsia="바탕체" w:hAnsi="바탕체" w:hint="eastAsia"/>
          <w:color w:val="0000FF"/>
          <w:sz w:val="24"/>
          <w:szCs w:val="24"/>
        </w:rPr>
        <w:t xml:space="preserve"> tisso dukkhata)라고 하며, 각각 고고(</w:t>
      </w:r>
      <w:r w:rsidRPr="00A11968">
        <w:rPr>
          <w:rFonts w:ascii="바탕체" w:eastAsia="바탕체" w:hAnsi="바탕체" w:cs="바탕" w:hint="eastAsia"/>
          <w:color w:val="0000FF"/>
          <w:sz w:val="24"/>
          <w:szCs w:val="24"/>
        </w:rPr>
        <w:t>苦苦</w:t>
      </w:r>
      <w:r w:rsidRPr="00A11968">
        <w:rPr>
          <w:rFonts w:ascii="바탕체" w:eastAsia="바탕체" w:hAnsi="바탕체" w:hint="eastAsia"/>
          <w:color w:val="0000FF"/>
          <w:sz w:val="24"/>
          <w:szCs w:val="24"/>
        </w:rPr>
        <w:t xml:space="preserve"> dukkhadukkhata), 행고(</w:t>
      </w:r>
      <w:r w:rsidRPr="00A11968">
        <w:rPr>
          <w:rFonts w:ascii="바탕체" w:eastAsia="바탕체" w:hAnsi="바탕체" w:cs="바탕" w:hint="eastAsia"/>
          <w:color w:val="0000FF"/>
          <w:sz w:val="24"/>
          <w:szCs w:val="24"/>
        </w:rPr>
        <w:t>行苦</w:t>
      </w:r>
      <w:r w:rsidRPr="00A11968">
        <w:rPr>
          <w:rFonts w:ascii="바탕체" w:eastAsia="바탕체" w:hAnsi="바탕체" w:hint="eastAsia"/>
          <w:color w:val="0000FF"/>
          <w:sz w:val="24"/>
          <w:szCs w:val="24"/>
        </w:rPr>
        <w:t xml:space="preserve"> sankharadukkhata), 괴고(</w:t>
      </w:r>
      <w:r w:rsidRPr="00A11968">
        <w:rPr>
          <w:rFonts w:ascii="바탕체" w:eastAsia="바탕체" w:hAnsi="바탕체" w:cs="바탕" w:hint="eastAsia"/>
          <w:color w:val="0000FF"/>
          <w:sz w:val="24"/>
          <w:szCs w:val="24"/>
        </w:rPr>
        <w:t>壞苦</w:t>
      </w:r>
      <w:r w:rsidRPr="00A11968">
        <w:rPr>
          <w:rFonts w:ascii="바탕체" w:eastAsia="바탕체" w:hAnsi="바탕체" w:hint="eastAsia"/>
          <w:color w:val="0000FF"/>
          <w:sz w:val="24"/>
          <w:szCs w:val="24"/>
        </w:rPr>
        <w:t xml:space="preserve"> viparinamadukkhata)를 말한다. </w:t>
      </w:r>
      <w:proofErr w:type="gramStart"/>
      <w:r w:rsidRPr="00A11968">
        <w:rPr>
          <w:rFonts w:ascii="바탕체" w:eastAsia="바탕체" w:hAnsi="바탕체" w:hint="eastAsia"/>
          <w:color w:val="0000FF"/>
          <w:sz w:val="24"/>
          <w:szCs w:val="24"/>
        </w:rPr>
        <w:t>이 가운데 행고의 외연이 가장 넓다.</w:t>
      </w:r>
      <w:proofErr w:type="gramEnd"/>
    </w:p>
    <w:p w:rsidR="00DD55E9" w:rsidRPr="00A11968" w:rsidRDefault="00DD55E9" w:rsidP="00A11968">
      <w:pPr>
        <w:pStyle w:val="a9"/>
        <w:rPr>
          <w:rFonts w:ascii="바탕체" w:eastAsia="바탕체" w:hAnsi="바탕체" w:hint="eastAsia"/>
          <w:color w:val="0000FF"/>
          <w:sz w:val="24"/>
          <w:szCs w:val="24"/>
          <w:lang w:eastAsia="ko-KR"/>
        </w:rPr>
      </w:pPr>
    </w:p>
    <w:p w:rsidR="00A11968" w:rsidRPr="00A11968" w:rsidRDefault="00A11968" w:rsidP="00A11968">
      <w:pPr>
        <w:pStyle w:val="a9"/>
        <w:rPr>
          <w:rFonts w:ascii="바탕체" w:eastAsia="바탕체" w:hAnsi="바탕체" w:hint="eastAsia"/>
          <w:color w:val="0000FF"/>
          <w:sz w:val="24"/>
          <w:szCs w:val="24"/>
          <w:lang w:eastAsia="ko-KR"/>
        </w:rPr>
      </w:pPr>
    </w:p>
    <w:p w:rsidR="00A11968" w:rsidRDefault="00A11968">
      <w:pPr>
        <w:rPr>
          <w:lang w:eastAsia="ko-KR"/>
        </w:rPr>
      </w:pPr>
      <w:r>
        <w:rPr>
          <w:lang w:eastAsia="ko-KR"/>
        </w:rPr>
        <w:br w:type="page"/>
      </w:r>
    </w:p>
    <w:p w:rsidR="00A11968" w:rsidRDefault="00A11968" w:rsidP="00A11968">
      <w:pPr>
        <w:pStyle w:val="af2"/>
        <w:jc w:val="center"/>
        <w:rPr>
          <w:rFonts w:ascii="Times Ext Roman" w:hAnsi="Times Ext Roman"/>
          <w:sz w:val="36"/>
          <w:szCs w:val="36"/>
        </w:rPr>
      </w:pPr>
      <w:proofErr w:type="gramStart"/>
      <w:r>
        <w:rPr>
          <w:rFonts w:ascii="Times Ext Roman" w:hAnsi="Times Ext Roman"/>
          <w:sz w:val="48"/>
          <w:szCs w:val="48"/>
        </w:rPr>
        <w:lastRenderedPageBreak/>
        <w:t>Suttantapi</w:t>
      </w:r>
      <w:r>
        <w:rPr>
          <w:rFonts w:ascii="Tahoma" w:hAnsi="Tahoma" w:cs="Tahoma"/>
          <w:sz w:val="48"/>
          <w:szCs w:val="48"/>
        </w:rPr>
        <w:t>ṭ</w:t>
      </w:r>
      <w:r>
        <w:rPr>
          <w:rFonts w:ascii="Times Ext Roman" w:hAnsi="Times Ext Roman"/>
          <w:sz w:val="48"/>
          <w:szCs w:val="48"/>
        </w:rPr>
        <w:t>ake</w:t>
      </w:r>
      <w:r>
        <w:rPr>
          <w:rFonts w:ascii="Times Ext Roman" w:hAnsi="Times Ext Roman"/>
          <w:sz w:val="48"/>
          <w:szCs w:val="48"/>
        </w:rPr>
        <w:br/>
        <w:t>Sa</w:t>
      </w:r>
      <w:r>
        <w:rPr>
          <w:rFonts w:ascii="Tahoma" w:hAnsi="Tahoma" w:cs="Tahoma"/>
          <w:sz w:val="48"/>
          <w:szCs w:val="48"/>
        </w:rPr>
        <w:t>ṃ</w:t>
      </w:r>
      <w:r>
        <w:rPr>
          <w:rFonts w:ascii="Times Ext Roman" w:hAnsi="Times Ext Roman"/>
          <w:sz w:val="48"/>
          <w:szCs w:val="48"/>
        </w:rPr>
        <w:t>yuttanikāyo</w:t>
      </w:r>
      <w:r>
        <w:rPr>
          <w:rFonts w:ascii="Times Ext Roman" w:hAnsi="Times Ext Roman"/>
          <w:sz w:val="48"/>
          <w:szCs w:val="48"/>
        </w:rPr>
        <w:br/>
      </w:r>
      <w:r>
        <w:rPr>
          <w:rFonts w:ascii="Times Ext Roman" w:hAnsi="Times Ext Roman"/>
          <w:sz w:val="36"/>
          <w:szCs w:val="36"/>
        </w:rPr>
        <w:t>Pañcamo bhāgo</w:t>
      </w:r>
      <w:r>
        <w:rPr>
          <w:rFonts w:ascii="Courier New" w:hAnsi="Courier New" w:cs="Courier New"/>
          <w:sz w:val="36"/>
          <w:szCs w:val="36"/>
        </w:rPr>
        <w:br/>
      </w:r>
      <w:r>
        <w:rPr>
          <w:rFonts w:ascii="Times Ext Roman" w:hAnsi="Times Ext Roman"/>
          <w:sz w:val="36"/>
          <w:szCs w:val="36"/>
        </w:rPr>
        <w:t>Mahāvaggo</w:t>
      </w:r>
      <w:r>
        <w:rPr>
          <w:rFonts w:ascii="Courier New" w:hAnsi="Courier New" w:cs="Courier New"/>
          <w:sz w:val="36"/>
          <w:szCs w:val="36"/>
        </w:rPr>
        <w:br/>
      </w:r>
      <w:r>
        <w:rPr>
          <w:rFonts w:ascii="Times Ext Roman" w:hAnsi="Times Ext Roman"/>
          <w:sz w:val="36"/>
          <w:szCs w:val="36"/>
        </w:rPr>
        <w:t>1.</w:t>
      </w:r>
      <w:proofErr w:type="gramEnd"/>
      <w:r>
        <w:rPr>
          <w:rFonts w:ascii="Times Ext Roman" w:hAnsi="Times Ext Roman"/>
          <w:sz w:val="36"/>
          <w:szCs w:val="36"/>
        </w:rPr>
        <w:t xml:space="preserve"> </w:t>
      </w:r>
      <w:proofErr w:type="gramStart"/>
      <w:r>
        <w:rPr>
          <w:rFonts w:ascii="Times Ext Roman" w:hAnsi="Times Ext Roman"/>
          <w:sz w:val="36"/>
          <w:szCs w:val="36"/>
        </w:rPr>
        <w:t>Maggasa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r>
        <w:rPr>
          <w:rFonts w:ascii="Courier New" w:hAnsi="Courier New" w:cs="Courier New"/>
          <w:sz w:val="36"/>
          <w:szCs w:val="36"/>
        </w:rPr>
        <w:br/>
      </w:r>
      <w:r>
        <w:rPr>
          <w:rFonts w:ascii="Times Ext Roman" w:hAnsi="Times Ext Roman"/>
          <w:sz w:val="36"/>
          <w:szCs w:val="36"/>
        </w:rPr>
        <w:t>15.</w:t>
      </w:r>
      <w:proofErr w:type="gramEnd"/>
      <w:r>
        <w:rPr>
          <w:rFonts w:ascii="Times Ext Roman" w:hAnsi="Times Ext Roman"/>
          <w:sz w:val="36"/>
          <w:szCs w:val="36"/>
        </w:rPr>
        <w:t xml:space="preserve"> Esanāvaggo</w:t>
      </w:r>
    </w:p>
    <w:p w:rsidR="00A11968" w:rsidRDefault="00A11968" w:rsidP="00A11968">
      <w:pPr>
        <w:pStyle w:val="af2"/>
        <w:jc w:val="center"/>
        <w:rPr>
          <w:rFonts w:ascii="Times Ext Roman" w:hAnsi="Times Ext Roman"/>
        </w:rPr>
      </w:pPr>
      <w:proofErr w:type="gramStart"/>
      <w:r>
        <w:rPr>
          <w:rFonts w:ascii="Times Ext Roman" w:hAnsi="Times Ext Roman"/>
        </w:rPr>
        <w:t>Namo tassa bhagavato arahato sammāsambuddhassa.</w:t>
      </w:r>
      <w:proofErr w:type="gramEnd"/>
    </w:p>
    <w:p w:rsidR="00A11968" w:rsidRDefault="00A11968" w:rsidP="00A11968">
      <w:pPr>
        <w:pStyle w:val="af2"/>
      </w:pPr>
      <w:r>
        <w:rPr>
          <w:rFonts w:ascii="Times Ext Roman" w:hAnsi="Times Ext Roman"/>
        </w:rPr>
        <w:t> </w:t>
      </w:r>
    </w:p>
    <w:p w:rsidR="00A11968" w:rsidRDefault="00A11968" w:rsidP="00A11968">
      <w:pPr>
        <w:pStyle w:val="af2"/>
        <w:rPr>
          <w:rFonts w:ascii="Times Ext Roman" w:hAnsi="Times Ext Roman"/>
        </w:rPr>
      </w:pPr>
      <w:r>
        <w:t>1. 15.</w:t>
      </w:r>
      <w:r>
        <w:rPr>
          <w:rFonts w:ascii="Times Ext Roman" w:hAnsi="Times Ext Roman"/>
        </w:rPr>
        <w:t xml:space="preserve"> 66</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rPr>
          <w:rFonts w:ascii="Times Ext Roman" w:hAnsi="Times Ext Roman"/>
        </w:rPr>
      </w:pPr>
      <w:r>
        <w:rPr>
          <w:rFonts w:ascii="Times Ext Roman" w:hAnsi="Times Ext Roman"/>
        </w:rPr>
        <w:t>292.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abhiññāya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w:t>
      </w:r>
    </w:p>
    <w:p w:rsidR="00A11968" w:rsidRDefault="00A11968" w:rsidP="00A11968">
      <w:pPr>
        <w:pStyle w:val="af2"/>
      </w:pPr>
      <w:r>
        <w:rPr>
          <w:rFonts w:ascii="Times Ext Roman" w:hAnsi="Times Ext Roman"/>
        </w:rPr>
        <w:t>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abhiññāya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67</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pPr>
      <w:r>
        <w:rPr>
          <w:rFonts w:ascii="Times Ext Roman" w:hAnsi="Times Ext Roman"/>
        </w:rPr>
        <w:t>293.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abhiññāya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w:t>
      </w:r>
      <w:r>
        <w:rPr>
          <w:rFonts w:ascii="Times Ext Roman" w:hAnsi="Times Ext Roman"/>
        </w:rPr>
        <w:lastRenderedPageBreak/>
        <w:t>amatapariyosāna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abhiññāya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68</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rPr>
          <w:rFonts w:ascii="Times Ext Roman" w:hAnsi="Times Ext Roman"/>
        </w:rPr>
      </w:pPr>
      <w:r>
        <w:rPr>
          <w:rFonts w:ascii="Times Ext Roman" w:hAnsi="Times Ext Roman"/>
        </w:rPr>
        <w:t>294.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abhiññāya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abhiññāya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pPr>
      <w:r>
        <w:rPr>
          <w:rFonts w:ascii="Times Ext Roman" w:hAnsi="Times Ext Roman"/>
        </w:rPr>
        <w:t> </w:t>
      </w:r>
    </w:p>
    <w:p w:rsidR="00A11968" w:rsidRDefault="00A11968" w:rsidP="00A11968">
      <w:pPr>
        <w:pStyle w:val="af2"/>
        <w:rPr>
          <w:rFonts w:ascii="Times Ext Roman" w:hAnsi="Times Ext Roman"/>
        </w:rPr>
      </w:pPr>
      <w:r>
        <w:t>1. 15.</w:t>
      </w:r>
      <w:r>
        <w:rPr>
          <w:rFonts w:ascii="Times Ext Roman" w:hAnsi="Times Ext Roman"/>
        </w:rPr>
        <w:t xml:space="preserve"> 66</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pPr>
      <w:r>
        <w:rPr>
          <w:rFonts w:ascii="Times Ext Roman" w:hAnsi="Times Ext Roman"/>
        </w:rPr>
        <w:t>295.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pariññāya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xml:space="preserve">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xml:space="preserve">. </w:t>
      </w:r>
      <w:proofErr w:type="gramStart"/>
      <w:r>
        <w:rPr>
          <w:rFonts w:ascii="Times Ext Roman" w:hAnsi="Times Ext Roman"/>
        </w:rPr>
        <w:t>Sammāsati</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pariññāya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70</w:t>
      </w:r>
    </w:p>
    <w:p w:rsidR="00A11968" w:rsidRDefault="00A11968" w:rsidP="00A11968">
      <w:pPr>
        <w:pStyle w:val="af2"/>
        <w:rPr>
          <w:rFonts w:ascii="Times Ext Roman" w:hAnsi="Times Ext Roman"/>
        </w:rPr>
      </w:pPr>
      <w:r>
        <w:rPr>
          <w:rFonts w:ascii="Times Ext Roman" w:hAnsi="Times Ext Roman"/>
        </w:rPr>
        <w:lastRenderedPageBreak/>
        <w:t>Dukkhatāsuttāni</w:t>
      </w:r>
    </w:p>
    <w:p w:rsidR="00A11968" w:rsidRDefault="00A11968" w:rsidP="00A11968">
      <w:pPr>
        <w:pStyle w:val="af2"/>
        <w:rPr>
          <w:rFonts w:ascii="Times Ext Roman" w:hAnsi="Times Ext Roman"/>
        </w:rPr>
      </w:pPr>
      <w:r>
        <w:rPr>
          <w:rFonts w:ascii="Times Ext Roman" w:hAnsi="Times Ext Roman"/>
        </w:rPr>
        <w:t>296.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pariññāya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w:t>
      </w:r>
    </w:p>
    <w:p w:rsidR="00A11968" w:rsidRDefault="00A11968" w:rsidP="00A11968">
      <w:pPr>
        <w:pStyle w:val="af2"/>
      </w:pPr>
      <w:r>
        <w:rPr>
          <w:rFonts w:ascii="Times Ext Roman" w:hAnsi="Times Ext Roman"/>
        </w:rPr>
        <w:t>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pariññāya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71</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pPr>
      <w:r>
        <w:rPr>
          <w:rFonts w:ascii="Times Ext Roman" w:hAnsi="Times Ext Roman"/>
        </w:rPr>
        <w:t>297.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pariññāya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pariññāya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72</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pPr>
      <w:r>
        <w:rPr>
          <w:rFonts w:ascii="Times Ext Roman" w:hAnsi="Times Ext Roman"/>
        </w:rPr>
        <w:t>298.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pariññāya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xml:space="preserve">, </w:t>
      </w:r>
      <w:r>
        <w:rPr>
          <w:rFonts w:ascii="Times Ext Roman" w:hAnsi="Times Ext Roman"/>
        </w:rPr>
        <w:lastRenderedPageBreak/>
        <w:t>sammākammanta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pariññāya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73</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pPr>
      <w:r>
        <w:rPr>
          <w:rFonts w:ascii="Times Ext Roman" w:hAnsi="Times Ext Roman"/>
        </w:rPr>
        <w:t>299.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parikkayāya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xml:space="preserve">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xml:space="preserve">. </w:t>
      </w:r>
      <w:proofErr w:type="gramStart"/>
      <w:r>
        <w:rPr>
          <w:rFonts w:ascii="Times Ext Roman" w:hAnsi="Times Ext Roman"/>
        </w:rPr>
        <w:t>Sammāsati</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parikkhayāya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74</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rPr>
          <w:rFonts w:ascii="Times Ext Roman" w:hAnsi="Times Ext Roman"/>
        </w:rPr>
      </w:pPr>
      <w:r>
        <w:rPr>
          <w:rFonts w:ascii="Times Ext Roman" w:hAnsi="Times Ext Roman"/>
        </w:rPr>
        <w:t>300.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parikkhayāya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w:t>
      </w:r>
    </w:p>
    <w:p w:rsidR="00A11968" w:rsidRDefault="00A11968" w:rsidP="00A11968">
      <w:pPr>
        <w:pStyle w:val="af2"/>
      </w:pPr>
      <w:r>
        <w:rPr>
          <w:rFonts w:ascii="Times Ext Roman" w:hAnsi="Times Ext Roman"/>
        </w:rPr>
        <w:t>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parikkhayāya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lastRenderedPageBreak/>
        <w:t>1. 15.</w:t>
      </w:r>
      <w:r>
        <w:rPr>
          <w:rFonts w:ascii="Times Ext Roman" w:hAnsi="Times Ext Roman"/>
        </w:rPr>
        <w:t xml:space="preserve"> 75</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pPr>
      <w:r>
        <w:rPr>
          <w:rFonts w:ascii="Times Ext Roman" w:hAnsi="Times Ext Roman"/>
        </w:rPr>
        <w:t>301.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parikkhayāya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parikkhayāya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76</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pPr>
      <w:r>
        <w:rPr>
          <w:rFonts w:ascii="Times Ext Roman" w:hAnsi="Times Ext Roman"/>
        </w:rPr>
        <w:t>302.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parikkhayāya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parikkhayāya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77</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pPr>
      <w:r>
        <w:rPr>
          <w:rFonts w:ascii="Times Ext Roman" w:hAnsi="Times Ext Roman"/>
        </w:rPr>
        <w:t>303.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pahānāya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xml:space="preserve">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w:t>
      </w:r>
      <w:r>
        <w:rPr>
          <w:rFonts w:ascii="Times Ext Roman" w:hAnsi="Times Ext Roman"/>
        </w:rPr>
        <w:lastRenderedPageBreak/>
        <w:t>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xml:space="preserve">. </w:t>
      </w:r>
      <w:proofErr w:type="gramStart"/>
      <w:r>
        <w:rPr>
          <w:rFonts w:ascii="Times Ext Roman" w:hAnsi="Times Ext Roman"/>
        </w:rPr>
        <w:t>Sammāsati</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vivekanissita</w:t>
      </w:r>
      <w:r>
        <w:rPr>
          <w:rFonts w:ascii="Tahoma" w:hAnsi="Tahoma" w:cs="Tahoma"/>
        </w:rPr>
        <w:t>ṃ</w:t>
      </w:r>
      <w:r>
        <w:rPr>
          <w:rFonts w:ascii="Times Ext Roman" w:hAnsi="Times Ext Roman"/>
        </w:rPr>
        <w:t xml:space="preserve"> virāganissita</w:t>
      </w:r>
      <w:r>
        <w:rPr>
          <w:rFonts w:ascii="Tahoma" w:hAnsi="Tahoma" w:cs="Tahoma"/>
        </w:rPr>
        <w:t>ṃ</w:t>
      </w:r>
      <w:r>
        <w:rPr>
          <w:rFonts w:ascii="Times Ext Roman" w:hAnsi="Times Ext Roman"/>
        </w:rPr>
        <w:t xml:space="preserve"> nirodhanissita</w:t>
      </w:r>
      <w:r>
        <w:rPr>
          <w:rFonts w:ascii="Tahoma" w:hAnsi="Tahoma" w:cs="Tahoma"/>
        </w:rPr>
        <w:t>ṃ</w:t>
      </w:r>
      <w:r>
        <w:rPr>
          <w:rFonts w:ascii="Times Ext Roman" w:hAnsi="Times Ext Roman"/>
        </w:rPr>
        <w:t xml:space="preserve"> vossaggapari</w:t>
      </w:r>
      <w:r>
        <w:rPr>
          <w:rFonts w:ascii="Tahoma" w:hAnsi="Tahoma" w:cs="Tahoma"/>
        </w:rPr>
        <w:t>ṇ</w:t>
      </w:r>
      <w:r>
        <w:rPr>
          <w:rFonts w:ascii="Times Ext Roman" w:hAnsi="Times Ext Roman"/>
        </w:rPr>
        <w:t>āmi</w:t>
      </w:r>
      <w:r>
        <w:rPr>
          <w:rFonts w:ascii="Tahoma" w:hAnsi="Tahoma" w:cs="Tahoma"/>
        </w:rPr>
        <w:t>ṃ</w:t>
      </w:r>
      <w:r>
        <w:rPr>
          <w:rFonts w:ascii="Times Ext Roman" w:hAnsi="Times Ext Roman"/>
        </w:rPr>
        <w:t>, 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pahānāya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78</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rPr>
          <w:rFonts w:ascii="Times Ext Roman" w:hAnsi="Times Ext Roman"/>
        </w:rPr>
      </w:pPr>
      <w:r>
        <w:rPr>
          <w:rFonts w:ascii="Times Ext Roman" w:hAnsi="Times Ext Roman"/>
        </w:rPr>
        <w:t>304.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pahānāya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w:t>
      </w:r>
    </w:p>
    <w:p w:rsidR="00A11968" w:rsidRDefault="00A11968" w:rsidP="00A11968">
      <w:pPr>
        <w:pStyle w:val="af2"/>
      </w:pPr>
      <w:r>
        <w:rPr>
          <w:rFonts w:ascii="Times Ext Roman" w:hAnsi="Times Ext Roman"/>
        </w:rPr>
        <w:t>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rāgavinayapariyosāna</w:t>
      </w:r>
      <w:r>
        <w:rPr>
          <w:rFonts w:ascii="Tahoma" w:hAnsi="Tahoma" w:cs="Tahoma"/>
        </w:rPr>
        <w:t>ṃ</w:t>
      </w:r>
      <w:r>
        <w:rPr>
          <w:rFonts w:ascii="Times Ext Roman" w:hAnsi="Times Ext Roman"/>
        </w:rPr>
        <w:t xml:space="preserve"> dosavinayapariyosāna</w:t>
      </w:r>
      <w:r>
        <w:rPr>
          <w:rFonts w:ascii="Tahoma" w:hAnsi="Tahoma" w:cs="Tahoma"/>
        </w:rPr>
        <w:t>ṃ</w:t>
      </w:r>
      <w:r>
        <w:rPr>
          <w:rFonts w:ascii="Times Ext Roman" w:hAnsi="Times Ext Roman"/>
        </w:rPr>
        <w:t xml:space="preserve"> mohavinayapariyosāna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pahānāya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79</w:t>
      </w:r>
    </w:p>
    <w:p w:rsidR="00A11968" w:rsidRDefault="00A11968" w:rsidP="00A11968">
      <w:pPr>
        <w:pStyle w:val="af2"/>
        <w:rPr>
          <w:rFonts w:ascii="Times Ext Roman" w:hAnsi="Times Ext Roman"/>
        </w:rPr>
      </w:pPr>
      <w:r>
        <w:rPr>
          <w:rFonts w:ascii="Times Ext Roman" w:hAnsi="Times Ext Roman"/>
        </w:rPr>
        <w:t>Dukkhatāsuttāni</w:t>
      </w:r>
    </w:p>
    <w:p w:rsidR="00A11968" w:rsidRDefault="00A11968" w:rsidP="00A11968">
      <w:pPr>
        <w:pStyle w:val="af2"/>
      </w:pPr>
      <w:r>
        <w:rPr>
          <w:rFonts w:ascii="Times Ext Roman" w:hAnsi="Times Ext Roman"/>
        </w:rPr>
        <w:t>305.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pahānāya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amatogadha</w:t>
      </w:r>
      <w:r>
        <w:rPr>
          <w:rFonts w:ascii="Tahoma" w:hAnsi="Tahoma" w:cs="Tahoma"/>
        </w:rPr>
        <w:t>ṃ</w:t>
      </w:r>
      <w:r>
        <w:rPr>
          <w:rFonts w:ascii="Times Ext Roman" w:hAnsi="Times Ext Roman"/>
        </w:rPr>
        <w:t xml:space="preserve"> amataparāya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amatapariyosāna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pahānāya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ascii="Times Ext Roman" w:hAnsi="Times Ext Roman"/>
        </w:rPr>
      </w:pPr>
      <w:r>
        <w:t>1. 15.</w:t>
      </w:r>
      <w:r>
        <w:rPr>
          <w:rFonts w:ascii="Times Ext Roman" w:hAnsi="Times Ext Roman"/>
        </w:rPr>
        <w:t xml:space="preserve"> 80</w:t>
      </w:r>
    </w:p>
    <w:p w:rsidR="00A11968" w:rsidRDefault="00A11968" w:rsidP="00A11968">
      <w:pPr>
        <w:pStyle w:val="af2"/>
        <w:rPr>
          <w:rFonts w:ascii="Times Ext Roman" w:hAnsi="Times Ext Roman"/>
        </w:rPr>
      </w:pPr>
      <w:r>
        <w:rPr>
          <w:rFonts w:ascii="Times Ext Roman" w:hAnsi="Times Ext Roman"/>
        </w:rPr>
        <w:lastRenderedPageBreak/>
        <w:t>Dukkhatāsuttāni</w:t>
      </w:r>
    </w:p>
    <w:p w:rsidR="00A11968" w:rsidRDefault="00A11968" w:rsidP="00A11968">
      <w:pPr>
        <w:pStyle w:val="af2"/>
      </w:pPr>
      <w:r>
        <w:rPr>
          <w:rFonts w:ascii="Times Ext Roman" w:hAnsi="Times Ext Roman"/>
        </w:rPr>
        <w:t>306. Tisso imā bhikkhave, dukkhatā. Katamā tisso: dukkhadukkhatā sa</w:t>
      </w:r>
      <w:r>
        <w:rPr>
          <w:rFonts w:ascii="Tahoma" w:hAnsi="Tahoma" w:cs="Tahoma"/>
        </w:rPr>
        <w:t>ṅ</w:t>
      </w:r>
      <w:r>
        <w:rPr>
          <w:rFonts w:ascii="Times Ext Roman" w:hAnsi="Times Ext Roman"/>
        </w:rPr>
        <w:t>khāradukkhatā vipari</w:t>
      </w:r>
      <w:r>
        <w:rPr>
          <w:rFonts w:ascii="Tahoma" w:hAnsi="Tahoma" w:cs="Tahoma"/>
        </w:rPr>
        <w:t>ṇ</w:t>
      </w:r>
      <w:r>
        <w:rPr>
          <w:rFonts w:ascii="Times Ext Roman" w:hAnsi="Times Ext Roman"/>
        </w:rPr>
        <w:t xml:space="preserve">āmadukkhatā. </w:t>
      </w:r>
      <w:proofErr w:type="gramStart"/>
      <w:r>
        <w:rPr>
          <w:rFonts w:ascii="Times Ext Roman" w:hAnsi="Times Ext Roman"/>
        </w:rPr>
        <w:t>Imā kho bhikkhave, tisso dukkhatā.</w:t>
      </w:r>
      <w:proofErr w:type="gramEnd"/>
      <w:r>
        <w:rPr>
          <w:rFonts w:ascii="Times Ext Roman" w:hAnsi="Times Ext Roman"/>
        </w:rPr>
        <w:t xml:space="preserve"> </w:t>
      </w:r>
      <w:proofErr w:type="gramStart"/>
      <w:r>
        <w:rPr>
          <w:rFonts w:ascii="Times Ext Roman" w:hAnsi="Times Ext Roman"/>
        </w:rPr>
        <w:t>Imāsa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pahānāya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w:t>
      </w:r>
      <w:proofErr w:type="gramEnd"/>
      <w:r>
        <w:rPr>
          <w:rFonts w:ascii="Times Ext Roman" w:hAnsi="Times Ext Roman"/>
        </w:rPr>
        <w:t xml:space="preserve"> Katamo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idha bhikkhave, bhikkhu sammādi</w:t>
      </w:r>
      <w:r>
        <w:rPr>
          <w:rFonts w:ascii="Tahoma" w:hAnsi="Tahoma" w:cs="Tahoma"/>
        </w:rPr>
        <w:t>ṭṭ</w:t>
      </w:r>
      <w:r>
        <w:rPr>
          <w:rFonts w:ascii="Times Ext Roman" w:hAnsi="Times Ext Roman"/>
        </w:rPr>
        <w:t>hi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w:t>
      </w:r>
      <w:r>
        <w:rPr>
          <w:rFonts w:ascii="Tahoma" w:hAnsi="Tahoma" w:cs="Tahoma"/>
        </w:rPr>
        <w:t>ṅ</w:t>
      </w:r>
      <w:r>
        <w:rPr>
          <w:rFonts w:ascii="Times Ext Roman" w:hAnsi="Times Ext Roman"/>
        </w:rPr>
        <w:t>kappa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sammāvāca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sammākammanta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sammāājīva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sammāvāyāma</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sammāsati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sammāsamādhi</w:t>
      </w:r>
      <w:r>
        <w:rPr>
          <w:rFonts w:ascii="Tahoma" w:hAnsi="Tahoma" w:cs="Tahoma"/>
        </w:rPr>
        <w:t>ṃ</w:t>
      </w:r>
      <w:r>
        <w:rPr>
          <w:rFonts w:ascii="Times Ext Roman" w:hAnsi="Times Ext Roman"/>
        </w:rPr>
        <w:t xml:space="preserve"> bhāveti nibbānaninna</w:t>
      </w:r>
      <w:r>
        <w:rPr>
          <w:rFonts w:ascii="Tahoma" w:hAnsi="Tahoma" w:cs="Tahoma"/>
        </w:rPr>
        <w:t>ṃ</w:t>
      </w:r>
      <w:r>
        <w:rPr>
          <w:rFonts w:ascii="Times Ext Roman" w:hAnsi="Times Ext Roman"/>
        </w:rPr>
        <w:t xml:space="preserve"> nibbānapo</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nibbānapabbhāra</w:t>
      </w:r>
      <w:r>
        <w:rPr>
          <w:rFonts w:ascii="Tahoma" w:hAnsi="Tahoma" w:cs="Tahoma"/>
        </w:rPr>
        <w:t>ṃ</w:t>
      </w:r>
      <w:r>
        <w:rPr>
          <w:rFonts w:ascii="Times Ext Roman" w:hAnsi="Times Ext Roman"/>
        </w:rPr>
        <w:t xml:space="preserve">. </w:t>
      </w:r>
      <w:proofErr w:type="gramStart"/>
      <w:r>
        <w:rPr>
          <w:rFonts w:ascii="Times Ext Roman" w:hAnsi="Times Ext Roman"/>
        </w:rPr>
        <w:t>Imesa</w:t>
      </w:r>
      <w:r>
        <w:rPr>
          <w:rFonts w:ascii="Tahoma" w:hAnsi="Tahoma" w:cs="Tahoma"/>
        </w:rPr>
        <w:t>ṃ</w:t>
      </w:r>
      <w:r>
        <w:rPr>
          <w:rFonts w:ascii="Times Ext Roman" w:hAnsi="Times Ext Roman"/>
        </w:rPr>
        <w:t xml:space="preserve"> kho bhikkhave, tissanna</w:t>
      </w:r>
      <w:r>
        <w:rPr>
          <w:rFonts w:ascii="Tahoma" w:hAnsi="Tahoma" w:cs="Tahoma"/>
        </w:rPr>
        <w:t>ṃ</w:t>
      </w:r>
      <w:r>
        <w:rPr>
          <w:rFonts w:ascii="Times Ext Roman" w:hAnsi="Times Ext Roman"/>
        </w:rPr>
        <w:t xml:space="preserve"> dukkhatāna</w:t>
      </w:r>
      <w:r>
        <w:rPr>
          <w:rFonts w:ascii="Tahoma" w:hAnsi="Tahoma" w:cs="Tahoma"/>
        </w:rPr>
        <w:t>ṃ</w:t>
      </w:r>
      <w:r>
        <w:rPr>
          <w:rFonts w:ascii="Times Ext Roman" w:hAnsi="Times Ext Roman"/>
        </w:rPr>
        <w:t xml:space="preserve"> pahānāya aya</w:t>
      </w:r>
      <w:r>
        <w:rPr>
          <w:rFonts w:ascii="Tahoma" w:hAnsi="Tahoma" w:cs="Tahoma"/>
        </w:rPr>
        <w:t>ṃ</w:t>
      </w:r>
      <w:r>
        <w:rPr>
          <w:rFonts w:ascii="Times Ext Roman" w:hAnsi="Times Ext Roman"/>
        </w:rPr>
        <w:t xml:space="preserve"> ariyo 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 maggo bhāvetabboti.</w:t>
      </w:r>
      <w:proofErr w:type="gramEnd"/>
    </w:p>
    <w:p w:rsidR="00A11968" w:rsidRDefault="00A11968" w:rsidP="00A11968">
      <w:pPr>
        <w:pStyle w:val="af2"/>
        <w:rPr>
          <w:rFonts w:hint="eastAsia"/>
        </w:rPr>
      </w:pPr>
    </w:p>
    <w:p w:rsidR="00A11968" w:rsidRDefault="00A11968" w:rsidP="00A11968">
      <w:pPr>
        <w:pStyle w:val="af2"/>
        <w:rPr>
          <w:rFonts w:hint="eastAsia"/>
        </w:rPr>
      </w:pPr>
    </w:p>
    <w:p w:rsidR="00A11968" w:rsidRDefault="00A11968" w:rsidP="00A11968">
      <w:pPr>
        <w:pStyle w:val="af2"/>
        <w:rPr>
          <w:rFonts w:hint="eastAsia"/>
        </w:rPr>
      </w:pPr>
    </w:p>
    <w:p w:rsidR="00A11968" w:rsidRDefault="00A11968" w:rsidP="00A11968">
      <w:pPr>
        <w:pStyle w:val="af2"/>
        <w:rPr>
          <w:rFonts w:ascii="Times Ext Roman" w:hAnsi="Times Ext Roman"/>
        </w:rPr>
      </w:pPr>
      <w:r>
        <w:rPr>
          <w:rFonts w:ascii="Times Ext Roman" w:hAnsi="Times Ext Roman"/>
          <w:sz w:val="48"/>
          <w:szCs w:val="48"/>
        </w:rPr>
        <w:t>Sutta Pitaka</w:t>
      </w:r>
      <w:r>
        <w:rPr>
          <w:rFonts w:ascii="Times Ext Roman" w:hAnsi="Times Ext Roman"/>
        </w:rPr>
        <w:br/>
      </w:r>
      <w:r>
        <w:rPr>
          <w:rFonts w:ascii="Times Ext Roman" w:hAnsi="Times Ext Roman"/>
          <w:sz w:val="36"/>
          <w:szCs w:val="36"/>
        </w:rPr>
        <w:t>Samyutta Nikāya</w:t>
      </w:r>
      <w:r>
        <w:rPr>
          <w:rFonts w:ascii="Times Ext Roman" w:hAnsi="Times Ext Roman"/>
          <w:sz w:val="36"/>
          <w:szCs w:val="36"/>
        </w:rPr>
        <w:br/>
        <w:t>Volume V - Mahāvaggo</w:t>
      </w:r>
      <w:r>
        <w:rPr>
          <w:rFonts w:ascii="Times Ext Roman" w:hAnsi="Times Ext Roman"/>
          <w:sz w:val="36"/>
          <w:szCs w:val="36"/>
        </w:rPr>
        <w:br/>
        <w:t>Samyutta 44 - Magga Sa</w:t>
      </w:r>
      <w:r>
        <w:rPr>
          <w:rFonts w:ascii="Tahoma" w:hAnsi="Tahoma" w:cs="Tahoma"/>
          <w:sz w:val="36"/>
          <w:szCs w:val="36"/>
        </w:rPr>
        <w:t>ṃ</w:t>
      </w:r>
      <w:r>
        <w:rPr>
          <w:rFonts w:ascii="Times Ext Roman" w:hAnsi="Times Ext Roman"/>
          <w:sz w:val="36"/>
          <w:szCs w:val="36"/>
        </w:rPr>
        <w:t>yutta</w:t>
      </w:r>
      <w:r>
        <w:rPr>
          <w:rFonts w:ascii="Times Ext Roman" w:hAnsi="Times Ext Roman"/>
          <w:sz w:val="36"/>
          <w:szCs w:val="36"/>
        </w:rPr>
        <w:br/>
        <w:t>Chapter 15 - Esanā Vaggo</w:t>
      </w:r>
      <w:r>
        <w:rPr>
          <w:rFonts w:ascii="Times Ext Roman" w:hAnsi="Times Ext Roman"/>
        </w:rPr>
        <w:t> </w:t>
      </w:r>
    </w:p>
    <w:p w:rsidR="00A11968" w:rsidRDefault="00A11968" w:rsidP="00A11968">
      <w:pPr>
        <w:pStyle w:val="af2"/>
        <w:rPr>
          <w:rFonts w:hint="eastAsia"/>
        </w:rPr>
      </w:pPr>
    </w:p>
    <w:p w:rsidR="00A11968" w:rsidRDefault="00A11968" w:rsidP="00A11968">
      <w:pPr>
        <w:pStyle w:val="af2"/>
        <w:rPr>
          <w:rFonts w:hint="eastAsia"/>
        </w:rPr>
      </w:pPr>
    </w:p>
    <w:p w:rsidR="00A11968" w:rsidRDefault="00A11968" w:rsidP="00A11968">
      <w:pPr>
        <w:pStyle w:val="af2"/>
        <w:rPr>
          <w:rFonts w:ascii="Times Ext Roman" w:hAnsi="Times Ext Roman"/>
          <w:b/>
          <w:bCs/>
        </w:rPr>
      </w:pPr>
      <w:r>
        <w:rPr>
          <w:rFonts w:ascii="Times Ext Roman" w:hAnsi="Times Ext Roman"/>
          <w:b/>
          <w:bCs/>
        </w:rPr>
        <w:t>44. 15. 65-80</w:t>
      </w:r>
      <w:proofErr w:type="gramStart"/>
      <w:r>
        <w:rPr>
          <w:rFonts w:ascii="Times Ext Roman" w:hAnsi="Times Ext Roman"/>
          <w:b/>
          <w:bCs/>
        </w:rPr>
        <w:t>.</w:t>
      </w:r>
      <w:proofErr w:type="gramEnd"/>
      <w:r>
        <w:rPr>
          <w:rFonts w:ascii="Times Ext Roman" w:hAnsi="Times Ext Roman"/>
          <w:b/>
          <w:bCs/>
        </w:rPr>
        <w:br/>
        <w:t>(291-3006) Dukkhatā - Unpleasant States (I-IV)</w:t>
      </w:r>
    </w:p>
    <w:p w:rsidR="00A11968" w:rsidRDefault="00A11968" w:rsidP="00A11968">
      <w:pPr>
        <w:pStyle w:val="af2"/>
        <w:rPr>
          <w:rFonts w:ascii="Times Ext Roman" w:hAnsi="Times Ext Roman"/>
        </w:rPr>
      </w:pPr>
      <w:r>
        <w:rPr>
          <w:rFonts w:ascii="Times Ext Roman" w:hAnsi="Times Ext Roman"/>
        </w:rPr>
        <w:t>(The detailed Sutta is to be copied from suttas 227-242 (paragraphs 3-33) with necessary changes for Unpleasant states.)</w:t>
      </w:r>
    </w:p>
    <w:p w:rsidR="00A11968" w:rsidRDefault="00A11968" w:rsidP="00A11968">
      <w:pPr>
        <w:pStyle w:val="af2"/>
        <w:rPr>
          <w:rFonts w:ascii="Times Ext Roman" w:hAnsi="Times Ext Roman"/>
        </w:rPr>
      </w:pPr>
      <w:r>
        <w:rPr>
          <w:rFonts w:ascii="Times Ext Roman" w:hAnsi="Times Ext Roman"/>
        </w:rPr>
        <w:t xml:space="preserve">1. I heard thus. At one time the Blessed </w:t>
      </w:r>
      <w:proofErr w:type="gramStart"/>
      <w:r>
        <w:rPr>
          <w:rFonts w:ascii="Times Ext Roman" w:hAnsi="Times Ext Roman"/>
        </w:rPr>
        <w:t>One</w:t>
      </w:r>
      <w:proofErr w:type="gramEnd"/>
      <w:r>
        <w:rPr>
          <w:rFonts w:ascii="Times Ext Roman" w:hAnsi="Times Ext Roman"/>
        </w:rPr>
        <w:t xml:space="preserve"> lived in the monastery offered by Anāthapi</w:t>
      </w:r>
      <w:r>
        <w:rPr>
          <w:rFonts w:ascii="Tahoma" w:hAnsi="Tahoma" w:cs="Tahoma"/>
        </w:rPr>
        <w:t>ṇḍ</w:t>
      </w:r>
      <w:r>
        <w:rPr>
          <w:rFonts w:ascii="Times Ext Roman" w:hAnsi="Times Ext Roman"/>
        </w:rPr>
        <w:t>ika in Jeta's Grove in Sāvatthi, and addressed the monks from there:</w:t>
      </w:r>
    </w:p>
    <w:p w:rsidR="00A11968" w:rsidRDefault="00A11968" w:rsidP="00A11968">
      <w:pPr>
        <w:pStyle w:val="af2"/>
        <w:rPr>
          <w:rFonts w:ascii="Times Ext Roman" w:hAnsi="Times Ext Roman"/>
        </w:rPr>
      </w:pPr>
      <w:r>
        <w:rPr>
          <w:rFonts w:ascii="Times Ext Roman" w:hAnsi="Times Ext Roman"/>
        </w:rPr>
        <w:t xml:space="preserve">2. “Monks, these three are </w:t>
      </w:r>
      <w:r>
        <w:rPr>
          <w:rFonts w:ascii="Times Ext Roman" w:hAnsi="Times Ext Roman"/>
          <w:i/>
          <w:iCs/>
        </w:rPr>
        <w:t>unpleasant states</w:t>
      </w:r>
      <w:r>
        <w:rPr>
          <w:rFonts w:ascii="Times Ext Roman" w:hAnsi="Times Ext Roman"/>
        </w:rPr>
        <w:t>. What three? They are unpleasant mental states, unpleasantness of determinations and unpleasantness owing to change. Monks, for special knowledge, exact comprehension, exhaustion and dispelling of this threefold unpleasantness the Noble Eightfold Path should be developed and made much.</w:t>
      </w:r>
    </w:p>
    <w:p w:rsidR="00A11968" w:rsidRDefault="00A11968" w:rsidP="00A11968">
      <w:pPr>
        <w:pStyle w:val="af2"/>
        <w:spacing w:after="240" w:afterAutospacing="0"/>
        <w:rPr>
          <w:rFonts w:ascii="Times Ext Roman" w:hAnsi="Times Ext Roman"/>
        </w:rPr>
      </w:pPr>
      <w:r>
        <w:rPr>
          <w:rFonts w:ascii="Times Ext Roman" w:hAnsi="Times Ext Roman"/>
        </w:rPr>
        <w:lastRenderedPageBreak/>
        <w:t xml:space="preserve">3. “Here, monks, the monk develops right view relying on seclusion, non-excitement, for ceasing and to give up in the end with maturity </w:t>
      </w:r>
      <w:r>
        <w:rPr>
          <w:rFonts w:ascii="Times New Roman" w:hAnsi="Times New Roman" w:cs="Times New Roman"/>
        </w:rPr>
        <w:t> re  and the monk develops right concentration relying on seclusion, non-excitement, for ceasing and to give up in the end with maturity. Monks, in this manner the</w:t>
      </w:r>
      <w:r>
        <w:rPr>
          <w:rFonts w:ascii="Times Ext Roman" w:hAnsi="Times Ext Roman"/>
        </w:rPr>
        <w:t xml:space="preserve"> monk develops and makes much the Noble Eightfold Path.</w:t>
      </w:r>
    </w:p>
    <w:p w:rsidR="00A11968" w:rsidRPr="00A11968" w:rsidRDefault="00A11968" w:rsidP="00A11968">
      <w:pPr>
        <w:pStyle w:val="af2"/>
      </w:pPr>
    </w:p>
    <w:sectPr w:rsidR="00A11968" w:rsidRPr="00A11968"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11968"/>
    <w:rsid w:val="000006B9"/>
    <w:rsid w:val="00003527"/>
    <w:rsid w:val="00003ABC"/>
    <w:rsid w:val="00004EEE"/>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33C"/>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0BE6"/>
    <w:rsid w:val="001031BB"/>
    <w:rsid w:val="00105802"/>
    <w:rsid w:val="00106961"/>
    <w:rsid w:val="00106A34"/>
    <w:rsid w:val="001076EF"/>
    <w:rsid w:val="00117C3A"/>
    <w:rsid w:val="00123076"/>
    <w:rsid w:val="00124071"/>
    <w:rsid w:val="001301D4"/>
    <w:rsid w:val="001347DA"/>
    <w:rsid w:val="00134EDA"/>
    <w:rsid w:val="0013503E"/>
    <w:rsid w:val="00136EDA"/>
    <w:rsid w:val="001373C8"/>
    <w:rsid w:val="0014048E"/>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4ACA"/>
    <w:rsid w:val="001752D1"/>
    <w:rsid w:val="0017674C"/>
    <w:rsid w:val="0018069E"/>
    <w:rsid w:val="001823B6"/>
    <w:rsid w:val="001863CD"/>
    <w:rsid w:val="00187A07"/>
    <w:rsid w:val="00187D66"/>
    <w:rsid w:val="00190584"/>
    <w:rsid w:val="00192A08"/>
    <w:rsid w:val="0019348C"/>
    <w:rsid w:val="001959AC"/>
    <w:rsid w:val="001960E6"/>
    <w:rsid w:val="001A13B0"/>
    <w:rsid w:val="001A2299"/>
    <w:rsid w:val="001A2459"/>
    <w:rsid w:val="001A3071"/>
    <w:rsid w:val="001A7984"/>
    <w:rsid w:val="001A79E7"/>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6EF"/>
    <w:rsid w:val="00212B08"/>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661EF"/>
    <w:rsid w:val="002721EC"/>
    <w:rsid w:val="0027252E"/>
    <w:rsid w:val="00272FB0"/>
    <w:rsid w:val="0027309A"/>
    <w:rsid w:val="00273F92"/>
    <w:rsid w:val="00280834"/>
    <w:rsid w:val="00282900"/>
    <w:rsid w:val="00283F80"/>
    <w:rsid w:val="0028488D"/>
    <w:rsid w:val="00285690"/>
    <w:rsid w:val="00286AA1"/>
    <w:rsid w:val="002904D4"/>
    <w:rsid w:val="002906C1"/>
    <w:rsid w:val="00295B50"/>
    <w:rsid w:val="002969DC"/>
    <w:rsid w:val="00296EC9"/>
    <w:rsid w:val="002A01AC"/>
    <w:rsid w:val="002A258F"/>
    <w:rsid w:val="002A3827"/>
    <w:rsid w:val="002A7046"/>
    <w:rsid w:val="002B0146"/>
    <w:rsid w:val="002B2412"/>
    <w:rsid w:val="002B2779"/>
    <w:rsid w:val="002B2966"/>
    <w:rsid w:val="002B2E4A"/>
    <w:rsid w:val="002B390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97F08"/>
    <w:rsid w:val="003A0C2F"/>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BEC"/>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1E88"/>
    <w:rsid w:val="00482191"/>
    <w:rsid w:val="004822B3"/>
    <w:rsid w:val="0048353A"/>
    <w:rsid w:val="00484796"/>
    <w:rsid w:val="00484E9F"/>
    <w:rsid w:val="00485AD2"/>
    <w:rsid w:val="004861DF"/>
    <w:rsid w:val="0048667B"/>
    <w:rsid w:val="004874DC"/>
    <w:rsid w:val="00490E1A"/>
    <w:rsid w:val="004925C2"/>
    <w:rsid w:val="00495A56"/>
    <w:rsid w:val="004A4C16"/>
    <w:rsid w:val="004A4E32"/>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643"/>
    <w:rsid w:val="00530BA7"/>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0C8"/>
    <w:rsid w:val="005855AE"/>
    <w:rsid w:val="00586C2B"/>
    <w:rsid w:val="005917B5"/>
    <w:rsid w:val="00595DA9"/>
    <w:rsid w:val="00597324"/>
    <w:rsid w:val="005A045C"/>
    <w:rsid w:val="005A2A91"/>
    <w:rsid w:val="005A32FA"/>
    <w:rsid w:val="005A6914"/>
    <w:rsid w:val="005A6FFE"/>
    <w:rsid w:val="005A7573"/>
    <w:rsid w:val="005B0794"/>
    <w:rsid w:val="005B2EE2"/>
    <w:rsid w:val="005B6BD2"/>
    <w:rsid w:val="005B7B7C"/>
    <w:rsid w:val="005C15B8"/>
    <w:rsid w:val="005C3564"/>
    <w:rsid w:val="005C5A60"/>
    <w:rsid w:val="005C721E"/>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374DA"/>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76D14"/>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B4"/>
    <w:rsid w:val="006B0E78"/>
    <w:rsid w:val="006B157A"/>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579"/>
    <w:rsid w:val="006F4693"/>
    <w:rsid w:val="006F52BD"/>
    <w:rsid w:val="006F7D8B"/>
    <w:rsid w:val="006F7E6E"/>
    <w:rsid w:val="0070124A"/>
    <w:rsid w:val="00701906"/>
    <w:rsid w:val="00702A79"/>
    <w:rsid w:val="00704EF5"/>
    <w:rsid w:val="00705873"/>
    <w:rsid w:val="00710FC4"/>
    <w:rsid w:val="00711CD1"/>
    <w:rsid w:val="0071253F"/>
    <w:rsid w:val="00713D43"/>
    <w:rsid w:val="00714302"/>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114C"/>
    <w:rsid w:val="00751206"/>
    <w:rsid w:val="00754628"/>
    <w:rsid w:val="007555E7"/>
    <w:rsid w:val="0075572A"/>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3A7C"/>
    <w:rsid w:val="007847A0"/>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A31"/>
    <w:rsid w:val="007F04C9"/>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3791"/>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1548"/>
    <w:rsid w:val="0090180B"/>
    <w:rsid w:val="0090191B"/>
    <w:rsid w:val="00901D5F"/>
    <w:rsid w:val="00902890"/>
    <w:rsid w:val="0090353B"/>
    <w:rsid w:val="009059EC"/>
    <w:rsid w:val="00905A34"/>
    <w:rsid w:val="00906197"/>
    <w:rsid w:val="00906F8D"/>
    <w:rsid w:val="00910088"/>
    <w:rsid w:val="00911449"/>
    <w:rsid w:val="00911877"/>
    <w:rsid w:val="00912631"/>
    <w:rsid w:val="00912A3C"/>
    <w:rsid w:val="00914CD6"/>
    <w:rsid w:val="009156FF"/>
    <w:rsid w:val="00923029"/>
    <w:rsid w:val="0092339A"/>
    <w:rsid w:val="009271AE"/>
    <w:rsid w:val="00927530"/>
    <w:rsid w:val="00932B2C"/>
    <w:rsid w:val="00934885"/>
    <w:rsid w:val="00936133"/>
    <w:rsid w:val="00941A06"/>
    <w:rsid w:val="00942659"/>
    <w:rsid w:val="00942804"/>
    <w:rsid w:val="00943A08"/>
    <w:rsid w:val="0094466E"/>
    <w:rsid w:val="00944876"/>
    <w:rsid w:val="009466BC"/>
    <w:rsid w:val="00950BAA"/>
    <w:rsid w:val="009559BE"/>
    <w:rsid w:val="009563FB"/>
    <w:rsid w:val="00963147"/>
    <w:rsid w:val="00964908"/>
    <w:rsid w:val="00964E49"/>
    <w:rsid w:val="009651A5"/>
    <w:rsid w:val="00973484"/>
    <w:rsid w:val="009749F9"/>
    <w:rsid w:val="0097597F"/>
    <w:rsid w:val="00975D1D"/>
    <w:rsid w:val="00977B2C"/>
    <w:rsid w:val="00981017"/>
    <w:rsid w:val="00981099"/>
    <w:rsid w:val="00981D16"/>
    <w:rsid w:val="0098485A"/>
    <w:rsid w:val="009854C1"/>
    <w:rsid w:val="009854C3"/>
    <w:rsid w:val="009860F8"/>
    <w:rsid w:val="009863AD"/>
    <w:rsid w:val="00986732"/>
    <w:rsid w:val="00986D79"/>
    <w:rsid w:val="00987C19"/>
    <w:rsid w:val="00992448"/>
    <w:rsid w:val="00992E92"/>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7CC"/>
    <w:rsid w:val="009D4234"/>
    <w:rsid w:val="009D57EF"/>
    <w:rsid w:val="009E0743"/>
    <w:rsid w:val="009E1704"/>
    <w:rsid w:val="009E47C3"/>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1968"/>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0C6C"/>
    <w:rsid w:val="00A410B1"/>
    <w:rsid w:val="00A43466"/>
    <w:rsid w:val="00A45304"/>
    <w:rsid w:val="00A50661"/>
    <w:rsid w:val="00A51A56"/>
    <w:rsid w:val="00A52B38"/>
    <w:rsid w:val="00A52E1A"/>
    <w:rsid w:val="00A535E8"/>
    <w:rsid w:val="00A54B93"/>
    <w:rsid w:val="00A55714"/>
    <w:rsid w:val="00A5655E"/>
    <w:rsid w:val="00A60414"/>
    <w:rsid w:val="00A6122B"/>
    <w:rsid w:val="00A622EA"/>
    <w:rsid w:val="00A63415"/>
    <w:rsid w:val="00A63A51"/>
    <w:rsid w:val="00A670C0"/>
    <w:rsid w:val="00A674F1"/>
    <w:rsid w:val="00A67812"/>
    <w:rsid w:val="00A70A68"/>
    <w:rsid w:val="00A71C27"/>
    <w:rsid w:val="00A722B4"/>
    <w:rsid w:val="00A74CC3"/>
    <w:rsid w:val="00A75B4A"/>
    <w:rsid w:val="00A75FAD"/>
    <w:rsid w:val="00A76F8E"/>
    <w:rsid w:val="00A77A5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418B"/>
    <w:rsid w:val="00AE5DC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209E"/>
    <w:rsid w:val="00B24B0F"/>
    <w:rsid w:val="00B259D6"/>
    <w:rsid w:val="00B26253"/>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B9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08FC"/>
    <w:rsid w:val="00BE2376"/>
    <w:rsid w:val="00BE2D6B"/>
    <w:rsid w:val="00BE4888"/>
    <w:rsid w:val="00BE652B"/>
    <w:rsid w:val="00BE69F3"/>
    <w:rsid w:val="00BE7AE8"/>
    <w:rsid w:val="00BE7FB2"/>
    <w:rsid w:val="00BF0622"/>
    <w:rsid w:val="00BF18D7"/>
    <w:rsid w:val="00BF28A6"/>
    <w:rsid w:val="00BF5D1B"/>
    <w:rsid w:val="00BF7729"/>
    <w:rsid w:val="00C00222"/>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309E"/>
    <w:rsid w:val="00C34A43"/>
    <w:rsid w:val="00C34A99"/>
    <w:rsid w:val="00C37565"/>
    <w:rsid w:val="00C402E3"/>
    <w:rsid w:val="00C45EE1"/>
    <w:rsid w:val="00C46E99"/>
    <w:rsid w:val="00C4792C"/>
    <w:rsid w:val="00C53E9B"/>
    <w:rsid w:val="00C55F7A"/>
    <w:rsid w:val="00C56A09"/>
    <w:rsid w:val="00C57CD0"/>
    <w:rsid w:val="00C60663"/>
    <w:rsid w:val="00C63AE2"/>
    <w:rsid w:val="00C63DF3"/>
    <w:rsid w:val="00C648AC"/>
    <w:rsid w:val="00C649C7"/>
    <w:rsid w:val="00C65334"/>
    <w:rsid w:val="00C67418"/>
    <w:rsid w:val="00C71A78"/>
    <w:rsid w:val="00C73F4C"/>
    <w:rsid w:val="00C7438D"/>
    <w:rsid w:val="00C7597C"/>
    <w:rsid w:val="00C7653C"/>
    <w:rsid w:val="00C76A95"/>
    <w:rsid w:val="00C77250"/>
    <w:rsid w:val="00C827A5"/>
    <w:rsid w:val="00C82F5F"/>
    <w:rsid w:val="00C837BD"/>
    <w:rsid w:val="00C8552B"/>
    <w:rsid w:val="00C861ED"/>
    <w:rsid w:val="00C87DF0"/>
    <w:rsid w:val="00C919F7"/>
    <w:rsid w:val="00C91B17"/>
    <w:rsid w:val="00C93336"/>
    <w:rsid w:val="00C93983"/>
    <w:rsid w:val="00C94F6F"/>
    <w:rsid w:val="00C95F1D"/>
    <w:rsid w:val="00C96151"/>
    <w:rsid w:val="00C9621E"/>
    <w:rsid w:val="00CA2376"/>
    <w:rsid w:val="00CA4E65"/>
    <w:rsid w:val="00CA594B"/>
    <w:rsid w:val="00CA6456"/>
    <w:rsid w:val="00CA6F6C"/>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5E0C"/>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97ADE"/>
    <w:rsid w:val="00DA0565"/>
    <w:rsid w:val="00DA12B1"/>
    <w:rsid w:val="00DA148E"/>
    <w:rsid w:val="00DA1E39"/>
    <w:rsid w:val="00DA29BE"/>
    <w:rsid w:val="00DA422F"/>
    <w:rsid w:val="00DA442F"/>
    <w:rsid w:val="00DA4B65"/>
    <w:rsid w:val="00DA74BC"/>
    <w:rsid w:val="00DB235C"/>
    <w:rsid w:val="00DB5B8E"/>
    <w:rsid w:val="00DB66BD"/>
    <w:rsid w:val="00DB6AF5"/>
    <w:rsid w:val="00DB7108"/>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4759"/>
    <w:rsid w:val="00E059FE"/>
    <w:rsid w:val="00E06717"/>
    <w:rsid w:val="00E06F39"/>
    <w:rsid w:val="00E11B87"/>
    <w:rsid w:val="00E13099"/>
    <w:rsid w:val="00E150CA"/>
    <w:rsid w:val="00E15560"/>
    <w:rsid w:val="00E160A4"/>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9567E"/>
    <w:rsid w:val="00E95EC0"/>
    <w:rsid w:val="00EA1A94"/>
    <w:rsid w:val="00EA282F"/>
    <w:rsid w:val="00EA748F"/>
    <w:rsid w:val="00EA7862"/>
    <w:rsid w:val="00EA790A"/>
    <w:rsid w:val="00EA7C25"/>
    <w:rsid w:val="00EB136D"/>
    <w:rsid w:val="00EB2A4F"/>
    <w:rsid w:val="00EB50D0"/>
    <w:rsid w:val="00EB6046"/>
    <w:rsid w:val="00EC2976"/>
    <w:rsid w:val="00EC3548"/>
    <w:rsid w:val="00EC38F7"/>
    <w:rsid w:val="00EC4D8C"/>
    <w:rsid w:val="00EC51BE"/>
    <w:rsid w:val="00EC64C3"/>
    <w:rsid w:val="00ED0688"/>
    <w:rsid w:val="00ED1974"/>
    <w:rsid w:val="00ED274D"/>
    <w:rsid w:val="00ED322D"/>
    <w:rsid w:val="00ED4E0B"/>
    <w:rsid w:val="00ED64BB"/>
    <w:rsid w:val="00ED6C58"/>
    <w:rsid w:val="00EE13FA"/>
    <w:rsid w:val="00EE6407"/>
    <w:rsid w:val="00EE6B34"/>
    <w:rsid w:val="00EF3A6E"/>
    <w:rsid w:val="00EF45F7"/>
    <w:rsid w:val="00EF47CA"/>
    <w:rsid w:val="00EF4D16"/>
    <w:rsid w:val="00EF580F"/>
    <w:rsid w:val="00EF6D08"/>
    <w:rsid w:val="00F0016B"/>
    <w:rsid w:val="00F01DA4"/>
    <w:rsid w:val="00F0221B"/>
    <w:rsid w:val="00F0336C"/>
    <w:rsid w:val="00F0490E"/>
    <w:rsid w:val="00F05F91"/>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3F11"/>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64F5"/>
    <w:rsid w:val="00FA7054"/>
    <w:rsid w:val="00FB0F51"/>
    <w:rsid w:val="00FB476A"/>
    <w:rsid w:val="00FB7A79"/>
    <w:rsid w:val="00FC12D5"/>
    <w:rsid w:val="00FC1AF9"/>
    <w:rsid w:val="00FC1CDA"/>
    <w:rsid w:val="00FC1DEE"/>
    <w:rsid w:val="00FC2C03"/>
    <w:rsid w:val="00FC4C12"/>
    <w:rsid w:val="00FD3106"/>
    <w:rsid w:val="00FD4DF4"/>
    <w:rsid w:val="00FD6050"/>
    <w:rsid w:val="00FD690A"/>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A11968"/>
    <w:pPr>
      <w:snapToGrid w:val="0"/>
      <w:spacing w:after="0" w:line="384" w:lineRule="auto"/>
    </w:pPr>
    <w:rPr>
      <w:rFonts w:ascii="한양신명조" w:eastAsia="한양신명조" w:hAnsi="한양신명조" w:cs="굴림"/>
      <w:color w:val="000000"/>
      <w:sz w:val="20"/>
      <w:szCs w:val="20"/>
      <w:lang w:eastAsia="ko-KR" w:bidi="ar-SA"/>
    </w:rPr>
  </w:style>
  <w:style w:type="paragraph" w:styleId="af2">
    <w:name w:val="Normal (Web)"/>
    <w:basedOn w:val="a"/>
    <w:uiPriority w:val="99"/>
    <w:unhideWhenUsed/>
    <w:rsid w:val="00A11968"/>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divs>
    <w:div w:id="369652098">
      <w:bodyDiv w:val="1"/>
      <w:marLeft w:val="0"/>
      <w:marRight w:val="0"/>
      <w:marTop w:val="0"/>
      <w:marBottom w:val="0"/>
      <w:divBdr>
        <w:top w:val="none" w:sz="0" w:space="0" w:color="auto"/>
        <w:left w:val="none" w:sz="0" w:space="0" w:color="auto"/>
        <w:bottom w:val="none" w:sz="0" w:space="0" w:color="auto"/>
        <w:right w:val="none" w:sz="0" w:space="0" w:color="auto"/>
      </w:divBdr>
    </w:div>
    <w:div w:id="420102502">
      <w:bodyDiv w:val="1"/>
      <w:marLeft w:val="0"/>
      <w:marRight w:val="0"/>
      <w:marTop w:val="0"/>
      <w:marBottom w:val="0"/>
      <w:divBdr>
        <w:top w:val="none" w:sz="0" w:space="0" w:color="auto"/>
        <w:left w:val="none" w:sz="0" w:space="0" w:color="auto"/>
        <w:bottom w:val="none" w:sz="0" w:space="0" w:color="auto"/>
        <w:right w:val="none" w:sz="0" w:space="0" w:color="auto"/>
      </w:divBdr>
    </w:div>
    <w:div w:id="554048617">
      <w:bodyDiv w:val="1"/>
      <w:marLeft w:val="0"/>
      <w:marRight w:val="0"/>
      <w:marTop w:val="0"/>
      <w:marBottom w:val="0"/>
      <w:divBdr>
        <w:top w:val="none" w:sz="0" w:space="0" w:color="auto"/>
        <w:left w:val="none" w:sz="0" w:space="0" w:color="auto"/>
        <w:bottom w:val="none" w:sz="0" w:space="0" w:color="auto"/>
        <w:right w:val="none" w:sz="0" w:space="0" w:color="auto"/>
      </w:divBdr>
    </w:div>
    <w:div w:id="680399048">
      <w:bodyDiv w:val="1"/>
      <w:marLeft w:val="0"/>
      <w:marRight w:val="0"/>
      <w:marTop w:val="0"/>
      <w:marBottom w:val="0"/>
      <w:divBdr>
        <w:top w:val="none" w:sz="0" w:space="0" w:color="auto"/>
        <w:left w:val="none" w:sz="0" w:space="0" w:color="auto"/>
        <w:bottom w:val="none" w:sz="0" w:space="0" w:color="auto"/>
        <w:right w:val="none" w:sz="0" w:space="0" w:color="auto"/>
      </w:divBdr>
    </w:div>
    <w:div w:id="1098524486">
      <w:bodyDiv w:val="1"/>
      <w:marLeft w:val="0"/>
      <w:marRight w:val="0"/>
      <w:marTop w:val="0"/>
      <w:marBottom w:val="0"/>
      <w:divBdr>
        <w:top w:val="none" w:sz="0" w:space="0" w:color="auto"/>
        <w:left w:val="none" w:sz="0" w:space="0" w:color="auto"/>
        <w:bottom w:val="none" w:sz="0" w:space="0" w:color="auto"/>
        <w:right w:val="none" w:sz="0" w:space="0" w:color="auto"/>
      </w:divBdr>
    </w:div>
    <w:div w:id="19852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2931</Words>
  <Characters>16711</Characters>
  <Application>Microsoft Office Word</Application>
  <DocSecurity>0</DocSecurity>
  <Lines>139</Lines>
  <Paragraphs>39</Paragraphs>
  <ScaleCrop>false</ScaleCrop>
  <Company>XP SP3 FINAL</Company>
  <LinksUpToDate>false</LinksUpToDate>
  <CharactersWithSpaces>19603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2012-09-07T09:22:00Z</dcterms:created>
  <dcterms:modified xsi:type="dcterms:W3CDTF">2012-09-07T09:32:00Z</dcterms:modified>
</cp:coreProperties>
</file>